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D7A2F3" w14:textId="5E3EA3CA" w:rsidR="00A70182" w:rsidRPr="00C831E7" w:rsidRDefault="00D12EFE">
      <w:pPr>
        <w:rPr>
          <w:rFonts w:ascii="Times New Roman" w:hAnsi="Times New Roman" w:cs="Times New Roman"/>
          <w:b/>
        </w:rPr>
      </w:pPr>
      <w:r w:rsidRPr="00C831E7">
        <w:rPr>
          <w:rFonts w:ascii="Times New Roman" w:hAnsi="Times New Roman" w:cs="Times New Roman"/>
          <w:b/>
        </w:rPr>
        <w:t>Paper title:</w:t>
      </w:r>
    </w:p>
    <w:p w14:paraId="241E6177" w14:textId="7C9F5E1F" w:rsidR="00D12EFE" w:rsidRPr="00C831E7" w:rsidRDefault="00584E02">
      <w:pPr>
        <w:rPr>
          <w:rFonts w:ascii="Times New Roman" w:hAnsi="Times New Roman" w:cs="Times New Roman"/>
        </w:rPr>
      </w:pPr>
      <w:r w:rsidRPr="00C831E7">
        <w:rPr>
          <w:rFonts w:ascii="Times New Roman" w:hAnsi="Times New Roman" w:cs="Times New Roman"/>
          <w:sz w:val="28"/>
          <w:szCs w:val="28"/>
          <w:lang w:val="en-CA"/>
        </w:rPr>
        <w:t>Modelling FDI in GTAP: Supply Chains Reconfiguration</w:t>
      </w:r>
    </w:p>
    <w:p w14:paraId="05A566F7" w14:textId="356BC355" w:rsidR="00D12EFE" w:rsidRPr="00C831E7" w:rsidRDefault="00D12EFE">
      <w:pPr>
        <w:rPr>
          <w:rFonts w:ascii="Times New Roman" w:hAnsi="Times New Roman" w:cs="Times New Roman"/>
        </w:rPr>
      </w:pPr>
    </w:p>
    <w:p w14:paraId="6D05BD10" w14:textId="3EF9B466" w:rsidR="00D12EFE" w:rsidRPr="00C831E7" w:rsidRDefault="00D12EFE" w:rsidP="00D12EFE">
      <w:pPr>
        <w:rPr>
          <w:rFonts w:ascii="Times New Roman" w:hAnsi="Times New Roman" w:cs="Times New Roman"/>
          <w:b/>
        </w:rPr>
      </w:pPr>
      <w:r w:rsidRPr="00C831E7">
        <w:rPr>
          <w:rFonts w:ascii="Times New Roman" w:hAnsi="Times New Roman" w:cs="Times New Roman"/>
          <w:b/>
        </w:rPr>
        <w:t>Presenter:</w:t>
      </w:r>
    </w:p>
    <w:p w14:paraId="21C14F7E" w14:textId="77777777" w:rsidR="00D12EFE" w:rsidRPr="00C831E7" w:rsidRDefault="00D12EFE" w:rsidP="00D12EFE">
      <w:pPr>
        <w:rPr>
          <w:rFonts w:ascii="Times New Roman" w:hAnsi="Times New Roman" w:cs="Times New Roman"/>
        </w:rPr>
      </w:pPr>
      <w:r w:rsidRPr="00C831E7">
        <w:rPr>
          <w:rFonts w:ascii="Times New Roman" w:hAnsi="Times New Roman" w:cs="Times New Roman"/>
        </w:rPr>
        <w:t>Shenjie Chen</w:t>
      </w:r>
    </w:p>
    <w:p w14:paraId="4E261841" w14:textId="267D5872" w:rsidR="00D12EFE" w:rsidRPr="00C831E7" w:rsidRDefault="00D12EFE" w:rsidP="00D12EFE">
      <w:pPr>
        <w:rPr>
          <w:rFonts w:ascii="Times New Roman" w:hAnsi="Times New Roman" w:cs="Times New Roman"/>
        </w:rPr>
      </w:pPr>
    </w:p>
    <w:p w14:paraId="31B6D74B" w14:textId="01840A89" w:rsidR="00D12EFE" w:rsidRPr="00C831E7" w:rsidRDefault="00D12EFE" w:rsidP="00D12EFE">
      <w:pPr>
        <w:rPr>
          <w:rFonts w:ascii="Times New Roman" w:hAnsi="Times New Roman" w:cs="Times New Roman"/>
          <w:b/>
        </w:rPr>
      </w:pPr>
      <w:r w:rsidRPr="00C831E7">
        <w:rPr>
          <w:rFonts w:ascii="Times New Roman" w:hAnsi="Times New Roman" w:cs="Times New Roman"/>
          <w:b/>
        </w:rPr>
        <w:t>Authors / Affiliations</w:t>
      </w:r>
    </w:p>
    <w:p w14:paraId="10134781" w14:textId="20ECA7BA" w:rsidR="00D12EFE" w:rsidRPr="00C831E7" w:rsidRDefault="00D12EFE" w:rsidP="00D12EFE">
      <w:pPr>
        <w:rPr>
          <w:rFonts w:ascii="Times New Roman" w:hAnsi="Times New Roman" w:cs="Times New Roman"/>
        </w:rPr>
      </w:pPr>
      <w:r w:rsidRPr="00C831E7">
        <w:rPr>
          <w:rFonts w:ascii="Times New Roman" w:hAnsi="Times New Roman" w:cs="Times New Roman"/>
        </w:rPr>
        <w:t>Shenjie Chen  - Global Affairs Canada</w:t>
      </w:r>
    </w:p>
    <w:p w14:paraId="4194D959" w14:textId="705AA47E" w:rsidR="00D12EFE" w:rsidRPr="00C831E7" w:rsidRDefault="00D12EFE" w:rsidP="00D12EFE">
      <w:pPr>
        <w:rPr>
          <w:rFonts w:ascii="Times New Roman" w:hAnsi="Times New Roman" w:cs="Times New Roman"/>
        </w:rPr>
      </w:pPr>
      <w:r w:rsidRPr="00C831E7">
        <w:rPr>
          <w:rFonts w:ascii="Times New Roman" w:hAnsi="Times New Roman" w:cs="Times New Roman"/>
        </w:rPr>
        <w:t>Peter Dixon  - Centre of Policy Studies, Victoria University, Melbourne</w:t>
      </w:r>
    </w:p>
    <w:p w14:paraId="479EC316" w14:textId="10C85467" w:rsidR="00D12EFE" w:rsidRPr="00C831E7" w:rsidRDefault="00D12EFE" w:rsidP="00D12EFE">
      <w:pPr>
        <w:rPr>
          <w:rFonts w:ascii="Times New Roman" w:hAnsi="Times New Roman" w:cs="Times New Roman"/>
        </w:rPr>
      </w:pPr>
      <w:r w:rsidRPr="00C831E7">
        <w:rPr>
          <w:rFonts w:ascii="Times New Roman" w:hAnsi="Times New Roman" w:cs="Times New Roman"/>
        </w:rPr>
        <w:t>Maureen Rimmer  - Centre of Policy Studies, Victoria University, Melbourne</w:t>
      </w:r>
    </w:p>
    <w:p w14:paraId="694E5B6B" w14:textId="2F466B53" w:rsidR="00D12EFE" w:rsidRPr="00C831E7" w:rsidRDefault="00D12EFE">
      <w:pPr>
        <w:rPr>
          <w:rFonts w:ascii="Times New Roman" w:hAnsi="Times New Roman" w:cs="Times New Roman"/>
        </w:rPr>
      </w:pPr>
      <w:r w:rsidRPr="00C831E7">
        <w:rPr>
          <w:rFonts w:ascii="Times New Roman" w:hAnsi="Times New Roman" w:cs="Times New Roman"/>
        </w:rPr>
        <w:t>Jingliang Xiao  - Global Affairs Canada</w:t>
      </w:r>
    </w:p>
    <w:p w14:paraId="3B901F54" w14:textId="230E9AA1" w:rsidR="00D12EFE" w:rsidRPr="00C831E7" w:rsidRDefault="00D12EFE">
      <w:pPr>
        <w:rPr>
          <w:rFonts w:ascii="Times New Roman" w:hAnsi="Times New Roman" w:cs="Times New Roman"/>
        </w:rPr>
      </w:pPr>
    </w:p>
    <w:p w14:paraId="024EE669" w14:textId="364D3E7F" w:rsidR="00D12EFE" w:rsidRPr="00C831E7" w:rsidRDefault="00D12EFE">
      <w:pPr>
        <w:rPr>
          <w:rFonts w:ascii="Times New Roman" w:hAnsi="Times New Roman" w:cs="Times New Roman"/>
          <w:b/>
        </w:rPr>
      </w:pPr>
      <w:r w:rsidRPr="00C831E7">
        <w:rPr>
          <w:rFonts w:ascii="Times New Roman" w:hAnsi="Times New Roman" w:cs="Times New Roman"/>
          <w:b/>
        </w:rPr>
        <w:t>Status</w:t>
      </w:r>
    </w:p>
    <w:p w14:paraId="3E99CE25" w14:textId="47D69DD2" w:rsidR="00D12EFE" w:rsidRPr="00C831E7" w:rsidRDefault="00D12EFE">
      <w:pPr>
        <w:rPr>
          <w:rFonts w:ascii="Times New Roman" w:hAnsi="Times New Roman" w:cs="Times New Roman"/>
        </w:rPr>
      </w:pPr>
      <w:r w:rsidRPr="00C831E7">
        <w:rPr>
          <w:rFonts w:ascii="Times New Roman" w:hAnsi="Times New Roman" w:cs="Times New Roman"/>
        </w:rPr>
        <w:t>Partially complete</w:t>
      </w:r>
    </w:p>
    <w:p w14:paraId="0F715B5B" w14:textId="0ACA7247" w:rsidR="00D12EFE" w:rsidRPr="00C831E7" w:rsidRDefault="00D12EFE">
      <w:pPr>
        <w:rPr>
          <w:rFonts w:ascii="Times New Roman" w:hAnsi="Times New Roman" w:cs="Times New Roman"/>
        </w:rPr>
      </w:pPr>
    </w:p>
    <w:p w14:paraId="138EB476" w14:textId="023801FC" w:rsidR="00D12EFE" w:rsidRPr="00C831E7" w:rsidRDefault="00D12EFE">
      <w:pPr>
        <w:rPr>
          <w:rFonts w:ascii="Times New Roman" w:hAnsi="Times New Roman" w:cs="Times New Roman"/>
          <w:b/>
          <w:i/>
        </w:rPr>
      </w:pPr>
      <w:r w:rsidRPr="00C831E7">
        <w:rPr>
          <w:rFonts w:ascii="Times New Roman" w:hAnsi="Times New Roman" w:cs="Times New Roman"/>
          <w:b/>
        </w:rPr>
        <w:t>Topic classifications</w:t>
      </w:r>
      <w:r w:rsidR="004A5765" w:rsidRPr="00C831E7">
        <w:rPr>
          <w:rFonts w:ascii="Times New Roman" w:hAnsi="Times New Roman" w:cs="Times New Roman"/>
          <w:b/>
        </w:rPr>
        <w:t xml:space="preserve">  [</w:t>
      </w:r>
      <w:r w:rsidR="004A5765" w:rsidRPr="00C831E7">
        <w:rPr>
          <w:rFonts w:ascii="Times New Roman" w:hAnsi="Times New Roman" w:cs="Times New Roman"/>
          <w:b/>
          <w:i/>
        </w:rPr>
        <w:t>suggest we tick the following</w:t>
      </w:r>
      <w:r w:rsidR="00273C13" w:rsidRPr="00C831E7">
        <w:rPr>
          <w:rFonts w:ascii="Times New Roman" w:hAnsi="Times New Roman" w:cs="Times New Roman"/>
          <w:b/>
        </w:rPr>
        <w:t>]</w:t>
      </w:r>
      <w:r w:rsidR="004A5765" w:rsidRPr="00C831E7">
        <w:rPr>
          <w:rFonts w:ascii="Times New Roman" w:hAnsi="Times New Roman" w:cs="Times New Roman"/>
          <w:b/>
          <w:i/>
        </w:rPr>
        <w:t xml:space="preserve"> </w:t>
      </w:r>
    </w:p>
    <w:p w14:paraId="3347EB3F" w14:textId="443C002B" w:rsidR="004A5765" w:rsidRPr="00C831E7" w:rsidRDefault="004A5765">
      <w:pPr>
        <w:rPr>
          <w:rFonts w:ascii="Times New Roman" w:hAnsi="Times New Roman" w:cs="Times New Roman"/>
          <w:b/>
          <w:i/>
        </w:rPr>
      </w:pPr>
      <w:r w:rsidRPr="00C831E7">
        <w:rPr>
          <w:rFonts w:ascii="Times New Roman" w:hAnsi="Times New Roman" w:cs="Times New Roman"/>
          <w:b/>
          <w:i/>
        </w:rPr>
        <w:t>CGE modelling</w:t>
      </w:r>
    </w:p>
    <w:p w14:paraId="4CDF3834" w14:textId="39B0C14B" w:rsidR="004A5765" w:rsidRPr="00C831E7" w:rsidRDefault="004A5765">
      <w:pPr>
        <w:rPr>
          <w:rFonts w:ascii="Times New Roman" w:hAnsi="Times New Roman" w:cs="Times New Roman"/>
        </w:rPr>
      </w:pPr>
      <w:r w:rsidRPr="00C831E7">
        <w:rPr>
          <w:rFonts w:ascii="Times New Roman" w:hAnsi="Times New Roman" w:cs="Times New Roman"/>
        </w:rPr>
        <w:t xml:space="preserve">  Dynamic modelling</w:t>
      </w:r>
    </w:p>
    <w:p w14:paraId="4CF41C2F" w14:textId="773668E3" w:rsidR="00273C13" w:rsidRPr="00C831E7" w:rsidRDefault="00273C13">
      <w:pPr>
        <w:rPr>
          <w:rFonts w:ascii="Times New Roman" w:hAnsi="Times New Roman" w:cs="Times New Roman"/>
        </w:rPr>
      </w:pPr>
      <w:r w:rsidRPr="00C831E7">
        <w:rPr>
          <w:rFonts w:ascii="Times New Roman" w:hAnsi="Times New Roman" w:cs="Times New Roman"/>
        </w:rPr>
        <w:t xml:space="preserve">  Model extensions/development</w:t>
      </w:r>
    </w:p>
    <w:p w14:paraId="6BC8413B" w14:textId="124C2A75" w:rsidR="004A5765" w:rsidRPr="00C831E7" w:rsidRDefault="004A5765" w:rsidP="004A5765">
      <w:pPr>
        <w:rPr>
          <w:rFonts w:ascii="Times New Roman" w:hAnsi="Times New Roman" w:cs="Times New Roman"/>
          <w:b/>
          <w:i/>
        </w:rPr>
      </w:pPr>
      <w:r w:rsidRPr="00C831E7">
        <w:rPr>
          <w:rFonts w:ascii="Times New Roman" w:hAnsi="Times New Roman" w:cs="Times New Roman"/>
          <w:b/>
          <w:i/>
        </w:rPr>
        <w:t>International Trade</w:t>
      </w:r>
    </w:p>
    <w:p w14:paraId="27533899" w14:textId="6951A436" w:rsidR="004A5765" w:rsidRPr="00C831E7" w:rsidRDefault="004A5765" w:rsidP="004A5765">
      <w:pPr>
        <w:rPr>
          <w:rFonts w:ascii="Times New Roman" w:hAnsi="Times New Roman" w:cs="Times New Roman"/>
        </w:rPr>
      </w:pPr>
      <w:r w:rsidRPr="00C831E7">
        <w:rPr>
          <w:rFonts w:ascii="Times New Roman" w:hAnsi="Times New Roman" w:cs="Times New Roman"/>
        </w:rPr>
        <w:t xml:space="preserve">  Multinational trade negotiations</w:t>
      </w:r>
    </w:p>
    <w:p w14:paraId="032CEBA9" w14:textId="3EAF1322" w:rsidR="004A5765" w:rsidRPr="00C831E7" w:rsidRDefault="004A5765" w:rsidP="004A5765">
      <w:pPr>
        <w:rPr>
          <w:rFonts w:ascii="Times New Roman" w:hAnsi="Times New Roman" w:cs="Times New Roman"/>
          <w:b/>
          <w:i/>
        </w:rPr>
      </w:pPr>
      <w:r w:rsidRPr="00C831E7">
        <w:rPr>
          <w:rFonts w:ascii="Times New Roman" w:hAnsi="Times New Roman" w:cs="Times New Roman"/>
          <w:b/>
          <w:i/>
        </w:rPr>
        <w:t xml:space="preserve">Geographic classification </w:t>
      </w:r>
    </w:p>
    <w:p w14:paraId="17F73CB1" w14:textId="0AA2C3D1" w:rsidR="004A5765" w:rsidRPr="00C831E7" w:rsidRDefault="004A5765" w:rsidP="004A5765">
      <w:pPr>
        <w:rPr>
          <w:rFonts w:ascii="Times New Roman" w:hAnsi="Times New Roman" w:cs="Times New Roman"/>
        </w:rPr>
      </w:pPr>
      <w:r w:rsidRPr="00C831E7">
        <w:rPr>
          <w:rFonts w:ascii="Times New Roman" w:hAnsi="Times New Roman" w:cs="Times New Roman"/>
        </w:rPr>
        <w:t xml:space="preserve">  Not applicable</w:t>
      </w:r>
    </w:p>
    <w:p w14:paraId="213ED06A" w14:textId="01CE41C9" w:rsidR="004A5765" w:rsidRPr="00C831E7" w:rsidRDefault="004A5765" w:rsidP="004A5765">
      <w:pPr>
        <w:rPr>
          <w:rFonts w:ascii="Times New Roman" w:hAnsi="Times New Roman" w:cs="Times New Roman"/>
        </w:rPr>
      </w:pPr>
    </w:p>
    <w:p w14:paraId="526F4C93" w14:textId="77777777" w:rsidR="00273C13" w:rsidRPr="00C831E7" w:rsidRDefault="00273C13">
      <w:pPr>
        <w:rPr>
          <w:rFonts w:ascii="Times New Roman" w:hAnsi="Times New Roman" w:cs="Times New Roman"/>
          <w:b/>
        </w:rPr>
      </w:pPr>
      <w:r w:rsidRPr="00C831E7">
        <w:rPr>
          <w:rFonts w:ascii="Times New Roman" w:hAnsi="Times New Roman" w:cs="Times New Roman"/>
          <w:b/>
        </w:rPr>
        <w:br w:type="page"/>
      </w:r>
    </w:p>
    <w:p w14:paraId="60BE763D" w14:textId="7D62CD6A" w:rsidR="004A5765" w:rsidRPr="00C831E7" w:rsidRDefault="004A5765" w:rsidP="004A5765">
      <w:pPr>
        <w:rPr>
          <w:rFonts w:ascii="Times New Roman" w:hAnsi="Times New Roman" w:cs="Times New Roman"/>
          <w:b/>
        </w:rPr>
      </w:pPr>
      <w:r w:rsidRPr="00C831E7">
        <w:rPr>
          <w:rFonts w:ascii="Times New Roman" w:hAnsi="Times New Roman" w:cs="Times New Roman"/>
          <w:b/>
        </w:rPr>
        <w:lastRenderedPageBreak/>
        <w:t>Abstract</w:t>
      </w:r>
    </w:p>
    <w:p w14:paraId="13642004" w14:textId="52B0A77E" w:rsidR="004A5765" w:rsidRPr="00C831E7" w:rsidRDefault="00375F49">
      <w:pPr>
        <w:rPr>
          <w:rFonts w:ascii="Times New Roman" w:hAnsi="Times New Roman" w:cs="Times New Roman"/>
        </w:rPr>
      </w:pPr>
      <w:r w:rsidRPr="00C831E7">
        <w:rPr>
          <w:rFonts w:ascii="Times New Roman" w:hAnsi="Times New Roman" w:cs="Times New Roman"/>
        </w:rPr>
        <w:t xml:space="preserve">We start by reviewing three previous </w:t>
      </w:r>
      <w:r w:rsidR="00365774" w:rsidRPr="00C831E7">
        <w:rPr>
          <w:rFonts w:ascii="Times New Roman" w:hAnsi="Times New Roman" w:cs="Times New Roman"/>
        </w:rPr>
        <w:t>efforts</w:t>
      </w:r>
      <w:r w:rsidRPr="00C831E7">
        <w:rPr>
          <w:rFonts w:ascii="Times New Roman" w:hAnsi="Times New Roman" w:cs="Times New Roman"/>
        </w:rPr>
        <w:t xml:space="preserve"> at incorporating FDI in GTAP.  </w:t>
      </w:r>
    </w:p>
    <w:p w14:paraId="05D2ACBE" w14:textId="57ED37AA" w:rsidR="00375F49" w:rsidRPr="00C831E7" w:rsidRDefault="00375F49" w:rsidP="00375F49">
      <w:pPr>
        <w:pStyle w:val="a3"/>
        <w:numPr>
          <w:ilvl w:val="0"/>
          <w:numId w:val="1"/>
        </w:numPr>
        <w:rPr>
          <w:rFonts w:ascii="Times New Roman" w:hAnsi="Times New Roman" w:cs="Times New Roman"/>
          <w:sz w:val="24"/>
          <w:szCs w:val="24"/>
        </w:rPr>
      </w:pPr>
      <w:r w:rsidRPr="00C831E7">
        <w:rPr>
          <w:rFonts w:ascii="Times New Roman" w:hAnsi="Times New Roman" w:cs="Times New Roman"/>
          <w:sz w:val="24"/>
          <w:szCs w:val="24"/>
        </w:rPr>
        <w:t xml:space="preserve">Lakatos and Fukui (2014).  </w:t>
      </w:r>
    </w:p>
    <w:p w14:paraId="7E399610" w14:textId="427D61C7" w:rsidR="00375F49" w:rsidRPr="00C831E7" w:rsidRDefault="00375F49" w:rsidP="00375F49">
      <w:pPr>
        <w:pStyle w:val="a3"/>
        <w:numPr>
          <w:ilvl w:val="0"/>
          <w:numId w:val="1"/>
        </w:numPr>
        <w:ind w:left="714" w:hanging="357"/>
        <w:contextualSpacing w:val="0"/>
        <w:rPr>
          <w:rFonts w:ascii="Times New Roman" w:hAnsi="Times New Roman" w:cs="Times New Roman"/>
          <w:sz w:val="24"/>
          <w:szCs w:val="24"/>
        </w:rPr>
      </w:pPr>
      <w:r w:rsidRPr="00C831E7">
        <w:rPr>
          <w:rFonts w:ascii="Times New Roman" w:hAnsi="Times New Roman" w:cs="Times New Roman"/>
          <w:sz w:val="24"/>
          <w:szCs w:val="24"/>
        </w:rPr>
        <w:t>Yuan and Tsigas (2022).</w:t>
      </w:r>
    </w:p>
    <w:p w14:paraId="023EE7FD" w14:textId="5F1CF425" w:rsidR="00375F49" w:rsidRPr="00C831E7" w:rsidRDefault="00375F49" w:rsidP="00375F49">
      <w:pPr>
        <w:pStyle w:val="a3"/>
        <w:numPr>
          <w:ilvl w:val="0"/>
          <w:numId w:val="1"/>
        </w:numPr>
        <w:ind w:left="714" w:hanging="357"/>
        <w:contextualSpacing w:val="0"/>
        <w:rPr>
          <w:rFonts w:ascii="Times New Roman" w:hAnsi="Times New Roman" w:cs="Times New Roman"/>
          <w:sz w:val="24"/>
          <w:szCs w:val="24"/>
        </w:rPr>
      </w:pPr>
      <w:r w:rsidRPr="00C831E7">
        <w:rPr>
          <w:rFonts w:ascii="Times New Roman" w:hAnsi="Times New Roman" w:cs="Times New Roman"/>
          <w:sz w:val="24"/>
          <w:szCs w:val="24"/>
        </w:rPr>
        <w:t>Dixon and Rimmer (2022)</w:t>
      </w:r>
    </w:p>
    <w:p w14:paraId="55E4DD05" w14:textId="371A6F99" w:rsidR="00195791" w:rsidRPr="00C831E7" w:rsidRDefault="00375F49" w:rsidP="00195791">
      <w:pPr>
        <w:ind w:left="0"/>
        <w:rPr>
          <w:rFonts w:ascii="Times New Roman" w:hAnsi="Times New Roman" w:cs="Times New Roman"/>
          <w:sz w:val="24"/>
          <w:szCs w:val="24"/>
        </w:rPr>
      </w:pPr>
      <w:r w:rsidRPr="00C831E7">
        <w:rPr>
          <w:rFonts w:ascii="Times New Roman" w:hAnsi="Times New Roman" w:cs="Times New Roman"/>
          <w:b/>
          <w:sz w:val="24"/>
          <w:szCs w:val="24"/>
        </w:rPr>
        <w:t>The demand side</w:t>
      </w:r>
      <w:r w:rsidRPr="00C831E7">
        <w:rPr>
          <w:rFonts w:ascii="Times New Roman" w:hAnsi="Times New Roman" w:cs="Times New Roman"/>
          <w:sz w:val="24"/>
          <w:szCs w:val="24"/>
        </w:rPr>
        <w:t xml:space="preserve"> is the same in models</w:t>
      </w:r>
      <w:r w:rsidR="00CC79D0" w:rsidRPr="00C831E7">
        <w:rPr>
          <w:rFonts w:ascii="Times New Roman" w:hAnsi="Times New Roman" w:cs="Times New Roman"/>
          <w:sz w:val="24"/>
          <w:szCs w:val="24"/>
        </w:rPr>
        <w:t xml:space="preserve"> (1) and (2)</w:t>
      </w:r>
      <w:r w:rsidRPr="00C831E7">
        <w:rPr>
          <w:rFonts w:ascii="Times New Roman" w:hAnsi="Times New Roman" w:cs="Times New Roman"/>
          <w:sz w:val="24"/>
          <w:szCs w:val="24"/>
        </w:rPr>
        <w:t xml:space="preserve">.  </w:t>
      </w:r>
      <w:r w:rsidR="00195791" w:rsidRPr="00C831E7">
        <w:rPr>
          <w:rFonts w:ascii="Times New Roman" w:hAnsi="Times New Roman" w:cs="Times New Roman"/>
          <w:sz w:val="24"/>
          <w:szCs w:val="24"/>
        </w:rPr>
        <w:t xml:space="preserve">As in GTAP, </w:t>
      </w:r>
      <w:r w:rsidRPr="00C831E7">
        <w:rPr>
          <w:rFonts w:ascii="Times New Roman" w:hAnsi="Times New Roman" w:cs="Times New Roman"/>
          <w:sz w:val="24"/>
          <w:szCs w:val="24"/>
        </w:rPr>
        <w:t>purchasing agents buy domestic and imported</w:t>
      </w:r>
      <w:r w:rsidR="00195791" w:rsidRPr="00C831E7">
        <w:rPr>
          <w:rFonts w:ascii="Times New Roman" w:hAnsi="Times New Roman" w:cs="Times New Roman"/>
          <w:sz w:val="24"/>
          <w:szCs w:val="24"/>
        </w:rPr>
        <w:t xml:space="preserve"> goods via standard Armington.</w:t>
      </w:r>
      <w:r w:rsidR="00F9411B" w:rsidRPr="00C831E7">
        <w:rPr>
          <w:rFonts w:ascii="Times New Roman" w:hAnsi="Times New Roman" w:cs="Times New Roman"/>
          <w:sz w:val="24"/>
          <w:szCs w:val="24"/>
        </w:rPr>
        <w:t xml:space="preserve"> </w:t>
      </w:r>
      <w:r w:rsidR="00195791" w:rsidRPr="00C831E7">
        <w:rPr>
          <w:rFonts w:ascii="Times New Roman" w:hAnsi="Times New Roman" w:cs="Times New Roman"/>
          <w:sz w:val="24"/>
          <w:szCs w:val="24"/>
        </w:rPr>
        <w:t xml:space="preserve"> But then there are additional nests in which domestic and imported goods are disaggregated by country of ownership.</w:t>
      </w:r>
    </w:p>
    <w:p w14:paraId="2A47DEB3" w14:textId="77777777" w:rsidR="00365774" w:rsidRPr="00C831E7" w:rsidRDefault="00365774" w:rsidP="00375F49">
      <w:pPr>
        <w:ind w:left="0"/>
        <w:rPr>
          <w:rFonts w:ascii="Times New Roman" w:hAnsi="Times New Roman" w:cs="Times New Roman"/>
          <w:sz w:val="24"/>
          <w:szCs w:val="24"/>
        </w:rPr>
      </w:pPr>
      <w:r w:rsidRPr="00C831E7">
        <w:rPr>
          <w:rFonts w:ascii="Times New Roman" w:hAnsi="Times New Roman" w:cs="Times New Roman"/>
          <w:sz w:val="24"/>
          <w:szCs w:val="24"/>
        </w:rPr>
        <w:t xml:space="preserve">The demand specifications in models (1) and (2) do not recognise that </w:t>
      </w:r>
      <w:r w:rsidR="00375F49" w:rsidRPr="00C831E7">
        <w:rPr>
          <w:rFonts w:ascii="Times New Roman" w:hAnsi="Times New Roman" w:cs="Times New Roman"/>
          <w:sz w:val="24"/>
          <w:szCs w:val="24"/>
        </w:rPr>
        <w:t xml:space="preserve">commodity j produced in different parts of the world by o-owned firms </w:t>
      </w:r>
      <w:r w:rsidRPr="00C831E7">
        <w:rPr>
          <w:rFonts w:ascii="Times New Roman" w:hAnsi="Times New Roman" w:cs="Times New Roman"/>
          <w:sz w:val="24"/>
          <w:szCs w:val="24"/>
        </w:rPr>
        <w:t xml:space="preserve">are </w:t>
      </w:r>
      <w:r w:rsidR="00375F49" w:rsidRPr="00C831E7">
        <w:rPr>
          <w:rFonts w:ascii="Times New Roman" w:hAnsi="Times New Roman" w:cs="Times New Roman"/>
          <w:sz w:val="24"/>
          <w:szCs w:val="24"/>
        </w:rPr>
        <w:t xml:space="preserve">better substitutes for each other than commodity j produced by different owners.  </w:t>
      </w:r>
    </w:p>
    <w:p w14:paraId="149730F1" w14:textId="7167F4F5" w:rsidR="00375F49" w:rsidRPr="00C831E7" w:rsidRDefault="00365774" w:rsidP="00375F49">
      <w:pPr>
        <w:ind w:left="0"/>
        <w:rPr>
          <w:rFonts w:ascii="Times New Roman" w:hAnsi="Times New Roman" w:cs="Times New Roman"/>
          <w:sz w:val="24"/>
          <w:szCs w:val="24"/>
        </w:rPr>
      </w:pPr>
      <w:r w:rsidRPr="00C831E7">
        <w:rPr>
          <w:rFonts w:ascii="Times New Roman" w:hAnsi="Times New Roman" w:cs="Times New Roman"/>
          <w:sz w:val="24"/>
          <w:szCs w:val="24"/>
        </w:rPr>
        <w:t xml:space="preserve">This contrasts with model (3) in which </w:t>
      </w:r>
      <w:r w:rsidR="00375F49" w:rsidRPr="00C831E7">
        <w:rPr>
          <w:rFonts w:ascii="Times New Roman" w:hAnsi="Times New Roman" w:cs="Times New Roman"/>
          <w:sz w:val="24"/>
          <w:szCs w:val="24"/>
        </w:rPr>
        <w:t>mvh produced in the U</w:t>
      </w:r>
      <w:r w:rsidRPr="00C831E7">
        <w:rPr>
          <w:rFonts w:ascii="Times New Roman" w:hAnsi="Times New Roman" w:cs="Times New Roman"/>
          <w:sz w:val="24"/>
          <w:szCs w:val="24"/>
        </w:rPr>
        <w:t>.</w:t>
      </w:r>
      <w:r w:rsidR="00375F49" w:rsidRPr="00C831E7">
        <w:rPr>
          <w:rFonts w:ascii="Times New Roman" w:hAnsi="Times New Roman" w:cs="Times New Roman"/>
          <w:sz w:val="24"/>
          <w:szCs w:val="24"/>
        </w:rPr>
        <w:t>S</w:t>
      </w:r>
      <w:r w:rsidRPr="00C831E7">
        <w:rPr>
          <w:rFonts w:ascii="Times New Roman" w:hAnsi="Times New Roman" w:cs="Times New Roman"/>
          <w:sz w:val="24"/>
          <w:szCs w:val="24"/>
        </w:rPr>
        <w:t>.</w:t>
      </w:r>
      <w:r w:rsidR="00375F49" w:rsidRPr="00C831E7">
        <w:rPr>
          <w:rFonts w:ascii="Times New Roman" w:hAnsi="Times New Roman" w:cs="Times New Roman"/>
          <w:sz w:val="24"/>
          <w:szCs w:val="24"/>
        </w:rPr>
        <w:t xml:space="preserve"> by Japanese-owned firms is strongly substitutable in the U.S. market for mvh produced in Japan.  mvh produced in the U</w:t>
      </w:r>
      <w:r w:rsidRPr="00C831E7">
        <w:rPr>
          <w:rFonts w:ascii="Times New Roman" w:hAnsi="Times New Roman" w:cs="Times New Roman"/>
          <w:sz w:val="24"/>
          <w:szCs w:val="24"/>
        </w:rPr>
        <w:t xml:space="preserve">.S. </w:t>
      </w:r>
      <w:r w:rsidR="00375F49" w:rsidRPr="00C831E7">
        <w:rPr>
          <w:rFonts w:ascii="Times New Roman" w:hAnsi="Times New Roman" w:cs="Times New Roman"/>
          <w:sz w:val="24"/>
          <w:szCs w:val="24"/>
        </w:rPr>
        <w:t xml:space="preserve">by U.S-owned firms is relatively weakly substitutable in the U.S.-market for mvh produced in Japan.  </w:t>
      </w:r>
    </w:p>
    <w:p w14:paraId="073D5A82" w14:textId="0C380A9D" w:rsidR="00375F49" w:rsidRPr="00C831E7" w:rsidRDefault="00375F49" w:rsidP="00375F49">
      <w:pPr>
        <w:ind w:left="0"/>
        <w:rPr>
          <w:rFonts w:ascii="Times New Roman" w:hAnsi="Times New Roman" w:cs="Times New Roman"/>
          <w:sz w:val="24"/>
          <w:szCs w:val="24"/>
        </w:rPr>
      </w:pPr>
      <w:r w:rsidRPr="00C831E7">
        <w:rPr>
          <w:rFonts w:ascii="Times New Roman" w:hAnsi="Times New Roman" w:cs="Times New Roman"/>
          <w:b/>
          <w:sz w:val="24"/>
          <w:szCs w:val="24"/>
        </w:rPr>
        <w:t xml:space="preserve">The supply side </w:t>
      </w:r>
      <w:r w:rsidRPr="00C831E7">
        <w:rPr>
          <w:rFonts w:ascii="Times New Roman" w:hAnsi="Times New Roman" w:cs="Times New Roman"/>
          <w:sz w:val="24"/>
          <w:szCs w:val="24"/>
        </w:rPr>
        <w:t>in both (1) and (2) has NxR representative firms in each region where N is the number of industries and R is the number of regions</w:t>
      </w:r>
      <w:r w:rsidR="00A6690C" w:rsidRPr="00C831E7">
        <w:rPr>
          <w:rFonts w:ascii="Times New Roman" w:hAnsi="Times New Roman" w:cs="Times New Roman"/>
          <w:sz w:val="24"/>
          <w:szCs w:val="24"/>
        </w:rPr>
        <w:t xml:space="preserve">: there are </w:t>
      </w:r>
      <w:r w:rsidRPr="00C831E7">
        <w:rPr>
          <w:rFonts w:ascii="Times New Roman" w:hAnsi="Times New Roman" w:cs="Times New Roman"/>
          <w:sz w:val="24"/>
          <w:szCs w:val="24"/>
        </w:rPr>
        <w:t>R representative firms in industry j in region r, one for each ownership region</w:t>
      </w:r>
      <w:r w:rsidR="00A6690C" w:rsidRPr="00C831E7">
        <w:rPr>
          <w:rFonts w:ascii="Times New Roman" w:hAnsi="Times New Roman" w:cs="Times New Roman"/>
          <w:sz w:val="24"/>
          <w:szCs w:val="24"/>
        </w:rPr>
        <w:t xml:space="preserve"> (o)</w:t>
      </w:r>
      <w:r w:rsidRPr="00C831E7">
        <w:rPr>
          <w:rFonts w:ascii="Times New Roman" w:hAnsi="Times New Roman" w:cs="Times New Roman"/>
          <w:sz w:val="24"/>
          <w:szCs w:val="24"/>
        </w:rPr>
        <w:t xml:space="preserve">.  </w:t>
      </w:r>
    </w:p>
    <w:p w14:paraId="57C5CF3E" w14:textId="77777777" w:rsidR="00375F49" w:rsidRPr="00C831E7" w:rsidRDefault="00375F49" w:rsidP="00375F49">
      <w:pPr>
        <w:ind w:left="0"/>
        <w:rPr>
          <w:rFonts w:ascii="Times New Roman" w:hAnsi="Times New Roman" w:cs="Times New Roman"/>
          <w:sz w:val="24"/>
          <w:szCs w:val="24"/>
        </w:rPr>
      </w:pPr>
      <w:r w:rsidRPr="00C831E7">
        <w:rPr>
          <w:rFonts w:ascii="Times New Roman" w:hAnsi="Times New Roman" w:cs="Times New Roman"/>
          <w:sz w:val="24"/>
          <w:szCs w:val="24"/>
        </w:rPr>
        <w:t xml:space="preserve">In model (1), aggregate capital located in each region r [qo(cap,r)] is fixed (doesn’t respond to shocks that change FDI flows).  Region r’s fixed amount of capital is allocated between the NxR firms in region r in response to changes in their relative rates of return.    </w:t>
      </w:r>
    </w:p>
    <w:p w14:paraId="5AAC6932" w14:textId="09A4C294" w:rsidR="00375F49" w:rsidRPr="00C831E7" w:rsidRDefault="00375F49" w:rsidP="00375F49">
      <w:pPr>
        <w:ind w:left="0"/>
        <w:rPr>
          <w:rFonts w:ascii="Times New Roman" w:hAnsi="Times New Roman" w:cs="Times New Roman"/>
          <w:sz w:val="24"/>
          <w:szCs w:val="24"/>
        </w:rPr>
      </w:pPr>
      <w:r w:rsidRPr="00C831E7">
        <w:rPr>
          <w:rFonts w:ascii="Times New Roman" w:hAnsi="Times New Roman" w:cs="Times New Roman"/>
          <w:sz w:val="24"/>
          <w:szCs w:val="24"/>
        </w:rPr>
        <w:t xml:space="preserve">In model (2), capital in each industry j owned world-wide by region o [qo_l(cap,j,o)] is fixed (doesn’t respond to shocks that change FDI flows).  Region o’s fixed </w:t>
      </w:r>
      <w:r w:rsidR="00A6690C" w:rsidRPr="00C831E7">
        <w:rPr>
          <w:rFonts w:ascii="Times New Roman" w:hAnsi="Times New Roman" w:cs="Times New Roman"/>
          <w:sz w:val="24"/>
          <w:szCs w:val="24"/>
        </w:rPr>
        <w:t>ownership</w:t>
      </w:r>
      <w:r w:rsidRPr="00C831E7">
        <w:rPr>
          <w:rFonts w:ascii="Times New Roman" w:hAnsi="Times New Roman" w:cs="Times New Roman"/>
          <w:sz w:val="24"/>
          <w:szCs w:val="24"/>
        </w:rPr>
        <w:t xml:space="preserve"> of j capital is allocated between (</w:t>
      </w:r>
      <w:r w:rsidR="006F331C" w:rsidRPr="00C831E7">
        <w:rPr>
          <w:rFonts w:ascii="Times New Roman" w:hAnsi="Times New Roman" w:cs="Times New Roman"/>
          <w:position w:val="-4"/>
          <w:sz w:val="24"/>
          <w:szCs w:val="24"/>
        </w:rPr>
        <w:object w:dxaOrig="180" w:dyaOrig="260" w14:anchorId="20CB4F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12.45pt" o:ole="">
            <v:imagedata r:id="rId10" o:title=""/>
          </v:shape>
          <o:OLEObject Type="Embed" ProgID="Equation.DSMT4" ShapeID="_x0000_i1025" DrawAspect="Content" ObjectID="_1774689004" r:id="rId11"/>
        </w:object>
      </w:r>
      <w:r w:rsidRPr="00C831E7">
        <w:rPr>
          <w:rFonts w:ascii="Times New Roman" w:hAnsi="Times New Roman" w:cs="Times New Roman"/>
          <w:sz w:val="24"/>
          <w:szCs w:val="24"/>
        </w:rPr>
        <w:t xml:space="preserve">,o)-firms in the R regions </w:t>
      </w:r>
      <w:r w:rsidR="00A6690C" w:rsidRPr="00C831E7">
        <w:rPr>
          <w:rFonts w:ascii="Times New Roman" w:hAnsi="Times New Roman" w:cs="Times New Roman"/>
          <w:sz w:val="24"/>
          <w:szCs w:val="24"/>
        </w:rPr>
        <w:t>(</w:t>
      </w:r>
      <w:r w:rsidR="006F331C" w:rsidRPr="00C831E7">
        <w:rPr>
          <w:rFonts w:ascii="Times New Roman" w:hAnsi="Times New Roman" w:cs="Times New Roman"/>
          <w:position w:val="-4"/>
          <w:sz w:val="24"/>
          <w:szCs w:val="24"/>
        </w:rPr>
        <w:object w:dxaOrig="180" w:dyaOrig="260" w14:anchorId="1749B247">
          <v:shape id="_x0000_i1026" type="#_x0000_t75" style="width:8.5pt;height:12.45pt" o:ole="">
            <v:imagedata r:id="rId10" o:title=""/>
          </v:shape>
          <o:OLEObject Type="Embed" ProgID="Equation.DSMT4" ShapeID="_x0000_i1026" DrawAspect="Content" ObjectID="_1774689005" r:id="rId12"/>
        </w:object>
      </w:r>
      <w:r w:rsidR="006F331C" w:rsidRPr="00C831E7">
        <w:rPr>
          <w:rFonts w:ascii="Times New Roman" w:hAnsi="Times New Roman" w:cs="Times New Roman"/>
          <w:sz w:val="24"/>
          <w:szCs w:val="24"/>
        </w:rPr>
        <w:t xml:space="preserve">) </w:t>
      </w:r>
      <w:r w:rsidRPr="00C831E7">
        <w:rPr>
          <w:rFonts w:ascii="Times New Roman" w:hAnsi="Times New Roman" w:cs="Times New Roman"/>
          <w:sz w:val="24"/>
          <w:szCs w:val="24"/>
        </w:rPr>
        <w:t xml:space="preserve">in response to changes in their relative rates of return.   </w:t>
      </w:r>
    </w:p>
    <w:p w14:paraId="35B548A0" w14:textId="2AFBBF9D" w:rsidR="006F331C" w:rsidRPr="00C831E7" w:rsidRDefault="00375F49" w:rsidP="006F331C">
      <w:pPr>
        <w:ind w:left="0"/>
        <w:rPr>
          <w:rFonts w:ascii="Times New Roman" w:hAnsi="Times New Roman" w:cs="Times New Roman"/>
          <w:sz w:val="24"/>
          <w:szCs w:val="24"/>
        </w:rPr>
      </w:pPr>
      <w:r w:rsidRPr="00C831E7">
        <w:rPr>
          <w:rFonts w:ascii="Times New Roman" w:hAnsi="Times New Roman" w:cs="Times New Roman"/>
          <w:sz w:val="24"/>
          <w:szCs w:val="24"/>
        </w:rPr>
        <w:t xml:space="preserve">The capital allocation in model (1) </w:t>
      </w:r>
      <w:r w:rsidR="006F331C" w:rsidRPr="00C831E7">
        <w:rPr>
          <w:rFonts w:ascii="Times New Roman" w:hAnsi="Times New Roman" w:cs="Times New Roman"/>
          <w:sz w:val="24"/>
          <w:szCs w:val="24"/>
        </w:rPr>
        <w:t>is</w:t>
      </w:r>
      <w:r w:rsidRPr="00C831E7">
        <w:rPr>
          <w:rFonts w:ascii="Times New Roman" w:hAnsi="Times New Roman" w:cs="Times New Roman"/>
          <w:sz w:val="24"/>
          <w:szCs w:val="24"/>
        </w:rPr>
        <w:t xml:space="preserve"> unattractive.  We want FDI to affect aggregate capital located in each country: if a country receives FDI</w:t>
      </w:r>
      <w:r w:rsidR="00372CAE" w:rsidRPr="00C831E7">
        <w:rPr>
          <w:rFonts w:ascii="Times New Roman" w:hAnsi="Times New Roman" w:cs="Times New Roman"/>
          <w:sz w:val="24"/>
          <w:szCs w:val="24"/>
        </w:rPr>
        <w:t>,</w:t>
      </w:r>
      <w:r w:rsidRPr="00C831E7">
        <w:rPr>
          <w:rFonts w:ascii="Times New Roman" w:hAnsi="Times New Roman" w:cs="Times New Roman"/>
          <w:sz w:val="24"/>
          <w:szCs w:val="24"/>
        </w:rPr>
        <w:t xml:space="preserve"> we want capital located in the country to </w:t>
      </w:r>
      <w:r w:rsidR="00372CAE" w:rsidRPr="00C831E7">
        <w:rPr>
          <w:rFonts w:ascii="Times New Roman" w:hAnsi="Times New Roman" w:cs="Times New Roman"/>
          <w:sz w:val="24"/>
          <w:szCs w:val="24"/>
        </w:rPr>
        <w:t>increase</w:t>
      </w:r>
      <w:r w:rsidRPr="00C831E7">
        <w:rPr>
          <w:rFonts w:ascii="Times New Roman" w:hAnsi="Times New Roman" w:cs="Times New Roman"/>
          <w:sz w:val="24"/>
          <w:szCs w:val="24"/>
        </w:rPr>
        <w:t xml:space="preserve">.  </w:t>
      </w:r>
      <w:r w:rsidR="006F331C" w:rsidRPr="00C831E7">
        <w:rPr>
          <w:rFonts w:ascii="Times New Roman" w:hAnsi="Times New Roman" w:cs="Times New Roman"/>
          <w:sz w:val="24"/>
          <w:szCs w:val="24"/>
        </w:rPr>
        <w:t xml:space="preserve">Similarly, capital allocation in model (2) is unattractive.  We want FDI to affect aggregate capital owned by each country in each industry j: if there is </w:t>
      </w:r>
      <w:r w:rsidR="001151A0" w:rsidRPr="00C831E7">
        <w:rPr>
          <w:rFonts w:ascii="Times New Roman" w:hAnsi="Times New Roman" w:cs="Times New Roman"/>
          <w:sz w:val="24"/>
          <w:szCs w:val="24"/>
        </w:rPr>
        <w:t xml:space="preserve">an expansion in U.S. demand for </w:t>
      </w:r>
      <w:r w:rsidR="006F331C" w:rsidRPr="00C831E7">
        <w:rPr>
          <w:rFonts w:ascii="Times New Roman" w:hAnsi="Times New Roman" w:cs="Times New Roman"/>
          <w:sz w:val="24"/>
          <w:szCs w:val="24"/>
        </w:rPr>
        <w:t>German-owned</w:t>
      </w:r>
      <w:r w:rsidR="008A2DDB" w:rsidRPr="00C831E7">
        <w:rPr>
          <w:rFonts w:ascii="Times New Roman" w:hAnsi="Times New Roman" w:cs="Times New Roman"/>
          <w:sz w:val="24"/>
          <w:szCs w:val="24"/>
        </w:rPr>
        <w:t xml:space="preserve"> varieties of mvh, </w:t>
      </w:r>
      <w:r w:rsidR="006F331C" w:rsidRPr="00C831E7">
        <w:rPr>
          <w:rFonts w:ascii="Times New Roman" w:hAnsi="Times New Roman" w:cs="Times New Roman"/>
          <w:sz w:val="24"/>
          <w:szCs w:val="24"/>
        </w:rPr>
        <w:t xml:space="preserve">we would expect </w:t>
      </w:r>
      <w:r w:rsidR="001151A0" w:rsidRPr="00C831E7">
        <w:rPr>
          <w:rFonts w:ascii="Times New Roman" w:hAnsi="Times New Roman" w:cs="Times New Roman"/>
          <w:sz w:val="24"/>
          <w:szCs w:val="24"/>
        </w:rPr>
        <w:t>total ownership of mvh capital by German-owned firms to rise</w:t>
      </w:r>
      <w:r w:rsidR="008A2DDB" w:rsidRPr="00C831E7">
        <w:rPr>
          <w:rFonts w:ascii="Times New Roman" w:hAnsi="Times New Roman" w:cs="Times New Roman"/>
          <w:sz w:val="24"/>
          <w:szCs w:val="24"/>
        </w:rPr>
        <w:t>, not just be reallocated between countries</w:t>
      </w:r>
      <w:r w:rsidR="001151A0" w:rsidRPr="00C831E7">
        <w:rPr>
          <w:rFonts w:ascii="Times New Roman" w:hAnsi="Times New Roman" w:cs="Times New Roman"/>
          <w:sz w:val="24"/>
          <w:szCs w:val="24"/>
        </w:rPr>
        <w:t xml:space="preserve">.  </w:t>
      </w:r>
      <w:r w:rsidR="006F331C" w:rsidRPr="00C831E7">
        <w:rPr>
          <w:rFonts w:ascii="Times New Roman" w:hAnsi="Times New Roman" w:cs="Times New Roman"/>
          <w:sz w:val="24"/>
          <w:szCs w:val="24"/>
        </w:rPr>
        <w:t xml:space="preserve">  </w:t>
      </w:r>
    </w:p>
    <w:p w14:paraId="487E3FDF" w14:textId="3B819090" w:rsidR="00375F49" w:rsidRPr="00C831E7" w:rsidRDefault="00375F49" w:rsidP="00375F49">
      <w:pPr>
        <w:ind w:left="0"/>
        <w:rPr>
          <w:rFonts w:ascii="Times New Roman" w:hAnsi="Times New Roman" w:cs="Times New Roman"/>
          <w:sz w:val="24"/>
          <w:szCs w:val="24"/>
        </w:rPr>
      </w:pPr>
      <w:r w:rsidRPr="00C831E7">
        <w:rPr>
          <w:rFonts w:ascii="Times New Roman" w:hAnsi="Times New Roman" w:cs="Times New Roman"/>
          <w:sz w:val="24"/>
          <w:szCs w:val="24"/>
        </w:rPr>
        <w:t xml:space="preserve">In model (3) capital is allocated across industries and regions satisfactorily.  </w:t>
      </w:r>
      <w:r w:rsidR="008A2DDB" w:rsidRPr="00C831E7">
        <w:rPr>
          <w:rFonts w:ascii="Times New Roman" w:hAnsi="Times New Roman" w:cs="Times New Roman"/>
          <w:sz w:val="24"/>
          <w:szCs w:val="24"/>
        </w:rPr>
        <w:t>Growth in world-wide</w:t>
      </w:r>
      <w:r w:rsidRPr="00C831E7">
        <w:rPr>
          <w:rFonts w:ascii="Times New Roman" w:hAnsi="Times New Roman" w:cs="Times New Roman"/>
          <w:sz w:val="24"/>
          <w:szCs w:val="24"/>
        </w:rPr>
        <w:t xml:space="preserve"> aggregate capital responds to </w:t>
      </w:r>
      <w:r w:rsidR="008A2DDB" w:rsidRPr="00C831E7">
        <w:rPr>
          <w:rFonts w:ascii="Times New Roman" w:hAnsi="Times New Roman" w:cs="Times New Roman"/>
          <w:sz w:val="24"/>
          <w:szCs w:val="24"/>
        </w:rPr>
        <w:t xml:space="preserve">world-wide </w:t>
      </w:r>
      <w:r w:rsidRPr="00C831E7">
        <w:rPr>
          <w:rFonts w:ascii="Times New Roman" w:hAnsi="Times New Roman" w:cs="Times New Roman"/>
          <w:sz w:val="24"/>
          <w:szCs w:val="24"/>
        </w:rPr>
        <w:t xml:space="preserve">savings.  </w:t>
      </w:r>
      <w:r w:rsidR="008A2DDB" w:rsidRPr="00C831E7">
        <w:rPr>
          <w:rFonts w:ascii="Times New Roman" w:hAnsi="Times New Roman" w:cs="Times New Roman"/>
          <w:sz w:val="24"/>
          <w:szCs w:val="24"/>
        </w:rPr>
        <w:t xml:space="preserve">The allocation of world-wide capital between regions, industries and ownership </w:t>
      </w:r>
      <w:r w:rsidRPr="00C831E7">
        <w:rPr>
          <w:rFonts w:ascii="Times New Roman" w:hAnsi="Times New Roman" w:cs="Times New Roman"/>
          <w:sz w:val="24"/>
          <w:szCs w:val="24"/>
        </w:rPr>
        <w:t>respond</w:t>
      </w:r>
      <w:r w:rsidR="008A2DDB" w:rsidRPr="00C831E7">
        <w:rPr>
          <w:rFonts w:ascii="Times New Roman" w:hAnsi="Times New Roman" w:cs="Times New Roman"/>
          <w:sz w:val="24"/>
          <w:szCs w:val="24"/>
        </w:rPr>
        <w:t>s</w:t>
      </w:r>
      <w:r w:rsidRPr="00C831E7">
        <w:rPr>
          <w:rFonts w:ascii="Times New Roman" w:hAnsi="Times New Roman" w:cs="Times New Roman"/>
          <w:sz w:val="24"/>
          <w:szCs w:val="24"/>
        </w:rPr>
        <w:t xml:space="preserve"> to changes</w:t>
      </w:r>
      <w:r w:rsidR="00DD28F0" w:rsidRPr="00C831E7">
        <w:rPr>
          <w:rFonts w:ascii="Times New Roman" w:hAnsi="Times New Roman" w:cs="Times New Roman"/>
          <w:sz w:val="24"/>
          <w:szCs w:val="24"/>
        </w:rPr>
        <w:t xml:space="preserve"> </w:t>
      </w:r>
      <w:r w:rsidR="008A2DDB" w:rsidRPr="00C831E7">
        <w:rPr>
          <w:rFonts w:ascii="Times New Roman" w:hAnsi="Times New Roman" w:cs="Times New Roman"/>
          <w:sz w:val="24"/>
          <w:szCs w:val="24"/>
        </w:rPr>
        <w:t xml:space="preserve">in relative rates of </w:t>
      </w:r>
      <w:r w:rsidR="00DD28F0" w:rsidRPr="00C831E7">
        <w:rPr>
          <w:rFonts w:ascii="Times New Roman" w:hAnsi="Times New Roman" w:cs="Times New Roman"/>
          <w:sz w:val="24"/>
          <w:szCs w:val="24"/>
        </w:rPr>
        <w:t xml:space="preserve">return.  </w:t>
      </w:r>
    </w:p>
    <w:p w14:paraId="2E6528AD" w14:textId="743C47C6" w:rsidR="00375F49" w:rsidRPr="00C831E7" w:rsidRDefault="00375F49" w:rsidP="00375F49">
      <w:pPr>
        <w:ind w:left="0"/>
        <w:rPr>
          <w:rFonts w:ascii="Times New Roman" w:hAnsi="Times New Roman" w:cs="Times New Roman"/>
          <w:sz w:val="24"/>
          <w:szCs w:val="24"/>
        </w:rPr>
      </w:pPr>
      <w:r w:rsidRPr="00C831E7">
        <w:rPr>
          <w:rFonts w:ascii="Times New Roman" w:hAnsi="Times New Roman" w:cs="Times New Roman"/>
          <w:sz w:val="24"/>
          <w:szCs w:val="24"/>
        </w:rPr>
        <w:t xml:space="preserve">Models (1) and (2) allow j-producing firms in country r to have different technologies depending on ownership. </w:t>
      </w:r>
      <w:r w:rsidR="00DD28F0" w:rsidRPr="00C831E7">
        <w:rPr>
          <w:rFonts w:ascii="Times New Roman" w:hAnsi="Times New Roman" w:cs="Times New Roman"/>
          <w:sz w:val="24"/>
          <w:szCs w:val="24"/>
        </w:rPr>
        <w:t xml:space="preserve"> This is difficult in model (3) because model (3) economises on dimensions: there are only N industries in each region.</w:t>
      </w:r>
    </w:p>
    <w:p w14:paraId="479A6932" w14:textId="0FB343C7" w:rsidR="00DD28F0" w:rsidRPr="00C831E7" w:rsidRDefault="00DD28F0" w:rsidP="00375F49">
      <w:pPr>
        <w:ind w:left="0"/>
        <w:rPr>
          <w:rFonts w:ascii="Times New Roman" w:hAnsi="Times New Roman" w:cs="Times New Roman"/>
          <w:b/>
          <w:sz w:val="24"/>
          <w:szCs w:val="24"/>
        </w:rPr>
      </w:pPr>
      <w:r w:rsidRPr="00C831E7">
        <w:rPr>
          <w:rFonts w:ascii="Times New Roman" w:hAnsi="Times New Roman" w:cs="Times New Roman"/>
          <w:b/>
          <w:sz w:val="24"/>
          <w:szCs w:val="24"/>
        </w:rPr>
        <w:t>Contribution in this paper</w:t>
      </w:r>
    </w:p>
    <w:p w14:paraId="04AEB7DA" w14:textId="77777777" w:rsidR="00DD28F0" w:rsidRPr="00C831E7" w:rsidRDefault="00375F49" w:rsidP="00375F49">
      <w:pPr>
        <w:ind w:left="0"/>
        <w:rPr>
          <w:rFonts w:ascii="Times New Roman" w:hAnsi="Times New Roman" w:cs="Times New Roman"/>
          <w:sz w:val="24"/>
          <w:szCs w:val="24"/>
        </w:rPr>
      </w:pPr>
      <w:r w:rsidRPr="00C831E7">
        <w:rPr>
          <w:rFonts w:ascii="Times New Roman" w:hAnsi="Times New Roman" w:cs="Times New Roman"/>
          <w:sz w:val="24"/>
          <w:szCs w:val="24"/>
        </w:rPr>
        <w:t xml:space="preserve">In model (3), the presence of major Japanese affiliates in the U.S. makes the elasticity of substitution high for U.S. consumers between U.S. produced cars and imports from Japan.  </w:t>
      </w:r>
      <w:r w:rsidRPr="00C831E7">
        <w:rPr>
          <w:rFonts w:ascii="Times New Roman" w:hAnsi="Times New Roman" w:cs="Times New Roman"/>
          <w:sz w:val="24"/>
          <w:szCs w:val="24"/>
        </w:rPr>
        <w:lastRenderedPageBreak/>
        <w:t xml:space="preserve">However, the </w:t>
      </w:r>
      <w:r w:rsidR="00DD28F0" w:rsidRPr="00C831E7">
        <w:rPr>
          <w:rFonts w:ascii="Times New Roman" w:hAnsi="Times New Roman" w:cs="Times New Roman"/>
          <w:sz w:val="24"/>
          <w:szCs w:val="24"/>
        </w:rPr>
        <w:t>model (3)</w:t>
      </w:r>
      <w:r w:rsidRPr="00C831E7">
        <w:rPr>
          <w:rFonts w:ascii="Times New Roman" w:hAnsi="Times New Roman" w:cs="Times New Roman"/>
          <w:sz w:val="24"/>
          <w:szCs w:val="24"/>
        </w:rPr>
        <w:t xml:space="preserve"> specification does not recognize that the presence of a major </w:t>
      </w:r>
      <w:r w:rsidR="00DD28F0" w:rsidRPr="00C831E7">
        <w:rPr>
          <w:rFonts w:ascii="Times New Roman" w:hAnsi="Times New Roman" w:cs="Times New Roman"/>
          <w:sz w:val="24"/>
          <w:szCs w:val="24"/>
        </w:rPr>
        <w:t>Chinese</w:t>
      </w:r>
      <w:r w:rsidRPr="00C831E7">
        <w:rPr>
          <w:rFonts w:ascii="Times New Roman" w:hAnsi="Times New Roman" w:cs="Times New Roman"/>
          <w:sz w:val="24"/>
          <w:szCs w:val="24"/>
        </w:rPr>
        <w:t xml:space="preserve"> affiliate in </w:t>
      </w:r>
      <w:r w:rsidR="00DD28F0" w:rsidRPr="00C831E7">
        <w:rPr>
          <w:rFonts w:ascii="Times New Roman" w:hAnsi="Times New Roman" w:cs="Times New Roman"/>
          <w:sz w:val="24"/>
          <w:szCs w:val="24"/>
        </w:rPr>
        <w:t>Vietnam</w:t>
      </w:r>
      <w:r w:rsidRPr="00C831E7">
        <w:rPr>
          <w:rFonts w:ascii="Times New Roman" w:hAnsi="Times New Roman" w:cs="Times New Roman"/>
          <w:sz w:val="24"/>
          <w:szCs w:val="24"/>
        </w:rPr>
        <w:t xml:space="preserve"> should generate a high elasticity of substitution by U.S. consumers between imports from </w:t>
      </w:r>
      <w:r w:rsidR="00DD28F0" w:rsidRPr="00C831E7">
        <w:rPr>
          <w:rFonts w:ascii="Times New Roman" w:hAnsi="Times New Roman" w:cs="Times New Roman"/>
          <w:sz w:val="24"/>
          <w:szCs w:val="24"/>
        </w:rPr>
        <w:t>Vietnam</w:t>
      </w:r>
      <w:r w:rsidRPr="00C831E7">
        <w:rPr>
          <w:rFonts w:ascii="Times New Roman" w:hAnsi="Times New Roman" w:cs="Times New Roman"/>
          <w:sz w:val="24"/>
          <w:szCs w:val="24"/>
        </w:rPr>
        <w:t xml:space="preserve"> and imports from </w:t>
      </w:r>
      <w:r w:rsidR="00DD28F0" w:rsidRPr="00C831E7">
        <w:rPr>
          <w:rFonts w:ascii="Times New Roman" w:hAnsi="Times New Roman" w:cs="Times New Roman"/>
          <w:sz w:val="24"/>
          <w:szCs w:val="24"/>
        </w:rPr>
        <w:t>China</w:t>
      </w:r>
      <w:r w:rsidRPr="00C831E7">
        <w:rPr>
          <w:rFonts w:ascii="Times New Roman" w:hAnsi="Times New Roman" w:cs="Times New Roman"/>
          <w:sz w:val="24"/>
          <w:szCs w:val="24"/>
        </w:rPr>
        <w:t xml:space="preserve">.  </w:t>
      </w:r>
    </w:p>
    <w:p w14:paraId="68D7272E" w14:textId="7F4A15C3" w:rsidR="00DD28F0" w:rsidRPr="00C831E7" w:rsidRDefault="00811F4D" w:rsidP="00811F4D">
      <w:pPr>
        <w:ind w:left="0"/>
        <w:rPr>
          <w:rFonts w:ascii="Times New Roman" w:hAnsi="Times New Roman" w:cs="Times New Roman"/>
          <w:sz w:val="24"/>
          <w:szCs w:val="24"/>
        </w:rPr>
      </w:pPr>
      <w:r w:rsidRPr="00C831E7">
        <w:rPr>
          <w:rFonts w:ascii="Times New Roman" w:hAnsi="Times New Roman" w:cs="Times New Roman"/>
          <w:sz w:val="24"/>
          <w:szCs w:val="24"/>
        </w:rPr>
        <w:t>Thus, model (3) does not introduce proper incentive</w:t>
      </w:r>
      <w:r w:rsidR="00584E02" w:rsidRPr="00C831E7">
        <w:rPr>
          <w:rFonts w:ascii="Times New Roman" w:hAnsi="Times New Roman" w:cs="Times New Roman"/>
          <w:sz w:val="24"/>
          <w:szCs w:val="24"/>
        </w:rPr>
        <w:t>s</w:t>
      </w:r>
      <w:r w:rsidRPr="00C831E7">
        <w:rPr>
          <w:rFonts w:ascii="Times New Roman" w:hAnsi="Times New Roman" w:cs="Times New Roman"/>
          <w:sz w:val="24"/>
          <w:szCs w:val="24"/>
        </w:rPr>
        <w:t xml:space="preserve"> </w:t>
      </w:r>
      <w:r w:rsidR="00375F49" w:rsidRPr="00C831E7">
        <w:rPr>
          <w:rFonts w:ascii="Times New Roman" w:hAnsi="Times New Roman" w:cs="Times New Roman"/>
          <w:sz w:val="24"/>
          <w:szCs w:val="24"/>
        </w:rPr>
        <w:t xml:space="preserve">for </w:t>
      </w:r>
      <w:r w:rsidR="00584E02" w:rsidRPr="00C831E7">
        <w:rPr>
          <w:rFonts w:ascii="Times New Roman" w:hAnsi="Times New Roman" w:cs="Times New Roman"/>
          <w:sz w:val="24"/>
          <w:szCs w:val="24"/>
        </w:rPr>
        <w:t xml:space="preserve">supply chain reconfigurations.  For example, it doesn’t capture the idea that </w:t>
      </w:r>
      <w:r w:rsidRPr="00C831E7">
        <w:rPr>
          <w:rFonts w:ascii="Times New Roman" w:hAnsi="Times New Roman" w:cs="Times New Roman"/>
          <w:sz w:val="24"/>
          <w:szCs w:val="24"/>
        </w:rPr>
        <w:t>Chinese</w:t>
      </w:r>
      <w:r w:rsidR="00375F49" w:rsidRPr="00C831E7">
        <w:rPr>
          <w:rFonts w:ascii="Times New Roman" w:hAnsi="Times New Roman" w:cs="Times New Roman"/>
          <w:sz w:val="24"/>
          <w:szCs w:val="24"/>
        </w:rPr>
        <w:t xml:space="preserve"> producers faced with U.S. tariff</w:t>
      </w:r>
      <w:r w:rsidR="00584E02" w:rsidRPr="00C831E7">
        <w:rPr>
          <w:rFonts w:ascii="Times New Roman" w:hAnsi="Times New Roman" w:cs="Times New Roman"/>
          <w:sz w:val="24"/>
          <w:szCs w:val="24"/>
        </w:rPr>
        <w:t>s</w:t>
      </w:r>
      <w:r w:rsidR="00375F49" w:rsidRPr="00C831E7">
        <w:rPr>
          <w:rFonts w:ascii="Times New Roman" w:hAnsi="Times New Roman" w:cs="Times New Roman"/>
          <w:sz w:val="24"/>
          <w:szCs w:val="24"/>
        </w:rPr>
        <w:t xml:space="preserve"> </w:t>
      </w:r>
      <w:r w:rsidR="00584E02" w:rsidRPr="00C831E7">
        <w:rPr>
          <w:rFonts w:ascii="Times New Roman" w:hAnsi="Times New Roman" w:cs="Times New Roman"/>
          <w:sz w:val="24"/>
          <w:szCs w:val="24"/>
        </w:rPr>
        <w:t>can</w:t>
      </w:r>
      <w:r w:rsidR="00375F49" w:rsidRPr="00C831E7">
        <w:rPr>
          <w:rFonts w:ascii="Times New Roman" w:hAnsi="Times New Roman" w:cs="Times New Roman"/>
          <w:sz w:val="24"/>
          <w:szCs w:val="24"/>
        </w:rPr>
        <w:t xml:space="preserve"> move their production from </w:t>
      </w:r>
      <w:r w:rsidRPr="00C831E7">
        <w:rPr>
          <w:rFonts w:ascii="Times New Roman" w:hAnsi="Times New Roman" w:cs="Times New Roman"/>
          <w:sz w:val="24"/>
          <w:szCs w:val="24"/>
        </w:rPr>
        <w:t xml:space="preserve">China </w:t>
      </w:r>
      <w:r w:rsidR="00375F49" w:rsidRPr="00C831E7">
        <w:rPr>
          <w:rFonts w:ascii="Times New Roman" w:hAnsi="Times New Roman" w:cs="Times New Roman"/>
          <w:sz w:val="24"/>
          <w:szCs w:val="24"/>
        </w:rPr>
        <w:t xml:space="preserve">to </w:t>
      </w:r>
      <w:r w:rsidRPr="00C831E7">
        <w:rPr>
          <w:rFonts w:ascii="Times New Roman" w:hAnsi="Times New Roman" w:cs="Times New Roman"/>
          <w:sz w:val="24"/>
          <w:szCs w:val="24"/>
        </w:rPr>
        <w:t>Vietnam</w:t>
      </w:r>
      <w:r w:rsidR="00375F49" w:rsidRPr="00C831E7">
        <w:rPr>
          <w:rFonts w:ascii="Times New Roman" w:hAnsi="Times New Roman" w:cs="Times New Roman"/>
          <w:sz w:val="24"/>
          <w:szCs w:val="24"/>
        </w:rPr>
        <w:t xml:space="preserve">.  The present </w:t>
      </w:r>
      <w:r w:rsidRPr="00C831E7">
        <w:rPr>
          <w:rFonts w:ascii="Times New Roman" w:hAnsi="Times New Roman" w:cs="Times New Roman"/>
          <w:sz w:val="24"/>
          <w:szCs w:val="24"/>
        </w:rPr>
        <w:t xml:space="preserve">paper fixes this problem and provides illustrative applications.  </w:t>
      </w:r>
    </w:p>
    <w:p w14:paraId="5831E14F" w14:textId="10113EC0" w:rsidR="00C831E7" w:rsidRDefault="00C831E7" w:rsidP="00811F4D">
      <w:pPr>
        <w:ind w:left="0"/>
        <w:rPr>
          <w:rFonts w:ascii="Times New Roman" w:hAnsi="Times New Roman" w:cs="Times New Roman"/>
          <w:sz w:val="24"/>
          <w:szCs w:val="24"/>
        </w:rPr>
      </w:pPr>
    </w:p>
    <w:p w14:paraId="00A0F3C4" w14:textId="133938B0" w:rsidR="00C831E7" w:rsidRPr="00C5279A" w:rsidRDefault="00C831E7" w:rsidP="00C5279A">
      <w:pPr>
        <w:pStyle w:val="a3"/>
        <w:numPr>
          <w:ilvl w:val="0"/>
          <w:numId w:val="3"/>
        </w:numPr>
        <w:rPr>
          <w:rFonts w:ascii="Times New Roman" w:hAnsi="Times New Roman" w:cs="Times New Roman"/>
          <w:b/>
          <w:sz w:val="24"/>
          <w:szCs w:val="24"/>
        </w:rPr>
      </w:pPr>
      <w:r w:rsidRPr="00C5279A">
        <w:rPr>
          <w:rFonts w:ascii="Times New Roman" w:hAnsi="Times New Roman" w:cs="Times New Roman"/>
          <w:b/>
          <w:sz w:val="24"/>
          <w:szCs w:val="24"/>
        </w:rPr>
        <w:t>Introduction</w:t>
      </w:r>
    </w:p>
    <w:p w14:paraId="68356549" w14:textId="77777777" w:rsidR="00C831E7" w:rsidRPr="00C831E7" w:rsidRDefault="00C831E7" w:rsidP="00811F4D">
      <w:pPr>
        <w:ind w:left="0"/>
        <w:rPr>
          <w:rFonts w:ascii="Times New Roman" w:hAnsi="Times New Roman" w:cs="Times New Roman"/>
          <w:b/>
          <w:sz w:val="24"/>
          <w:szCs w:val="24"/>
        </w:rPr>
      </w:pPr>
    </w:p>
    <w:p w14:paraId="4ECF53FA"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This paper outlines a strategy for including FDI in GTAP-GAC.  We focus mainly on demand-side effects.  We have in mind the example of China getting around punitive U.S. tariffs by moving production to developing countries such as Vietnam and Malaysia.  </w:t>
      </w:r>
    </w:p>
    <w:p w14:paraId="02D57C62"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We introduce a key simplifying assumption: that all firms producing commodity j in region r, irrespective of ownership, have the same cost structure.  While multi-national firms owned in country s may shift production to country r to take advantage of low costs in r , our assumption means that the s-owned firms in country r have the same costs as the local firms in r.  </w:t>
      </w:r>
    </w:p>
    <w:p w14:paraId="531177EB"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Under this assumption, our strategy for incorporating FDI can be made with minimal alterations to the present GTAP-GAC structure. All that will be required is alterations to parameters that determine the demand elasticities of households, government and firms (agents) for commodities identified by origin.  </w:t>
      </w:r>
    </w:p>
    <w:p w14:paraId="603254AD" w14:textId="7D13C062" w:rsid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There are three parts to our proposed modelling strategy: demand, supply and data.  This is a technical note.  More friendly material can be prepared in due course.  We also plan to write an appendix detailing the derivation of the elasticity formulas.</w:t>
      </w:r>
    </w:p>
    <w:p w14:paraId="79C860BD" w14:textId="17343DA8" w:rsidR="00C5279A" w:rsidRDefault="00C5279A" w:rsidP="00C831E7">
      <w:pPr>
        <w:ind w:left="0"/>
        <w:rPr>
          <w:rFonts w:ascii="Times New Roman" w:hAnsi="Times New Roman" w:cs="Times New Roman"/>
          <w:sz w:val="24"/>
          <w:szCs w:val="24"/>
        </w:rPr>
      </w:pPr>
    </w:p>
    <w:p w14:paraId="4A2E0769" w14:textId="290E523E" w:rsidR="00C5279A" w:rsidRPr="00C5279A" w:rsidRDefault="00C5279A" w:rsidP="00C5279A">
      <w:pPr>
        <w:pStyle w:val="a3"/>
        <w:numPr>
          <w:ilvl w:val="0"/>
          <w:numId w:val="3"/>
        </w:numPr>
        <w:rPr>
          <w:rFonts w:ascii="Times New Roman" w:hAnsi="Times New Roman" w:cs="Times New Roman"/>
          <w:b/>
          <w:sz w:val="24"/>
          <w:szCs w:val="24"/>
        </w:rPr>
      </w:pPr>
      <w:r w:rsidRPr="00C5279A">
        <w:rPr>
          <w:rFonts w:ascii="Times New Roman" w:hAnsi="Times New Roman" w:cs="Times New Roman"/>
          <w:b/>
          <w:sz w:val="24"/>
          <w:szCs w:val="24"/>
        </w:rPr>
        <w:t>Theoretical framework</w:t>
      </w:r>
    </w:p>
    <w:p w14:paraId="61379CB9" w14:textId="585627FF" w:rsidR="00C5279A" w:rsidRPr="00C5279A" w:rsidRDefault="00C831E7" w:rsidP="00C5279A">
      <w:pPr>
        <w:pStyle w:val="a3"/>
        <w:numPr>
          <w:ilvl w:val="1"/>
          <w:numId w:val="3"/>
        </w:numPr>
        <w:rPr>
          <w:rFonts w:ascii="Times New Roman" w:hAnsi="Times New Roman" w:cs="Times New Roman"/>
          <w:b/>
          <w:sz w:val="24"/>
          <w:szCs w:val="24"/>
        </w:rPr>
      </w:pPr>
      <w:r w:rsidRPr="00C5279A">
        <w:rPr>
          <w:rFonts w:ascii="Times New Roman" w:hAnsi="Times New Roman" w:cs="Times New Roman"/>
          <w:b/>
          <w:sz w:val="24"/>
          <w:szCs w:val="24"/>
        </w:rPr>
        <w:t>Demand</w:t>
      </w:r>
    </w:p>
    <w:p w14:paraId="1A677737"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GTAP identifies demand by households, government and firms (referred to as agents) in each region for commodities disaggregated by region of origin, e.g. mvh produced in Canada.  We must add an ownership dimension, e.g. mvh produced in Canada by U.S. firms.  </w:t>
      </w:r>
    </w:p>
    <w:p w14:paraId="0E554C01"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We have worked out manageable formulas that incorporate the ownership dimension in demand elasticities.  Derivations of these formulas start with 7-dimension elasticities.  The dimension is reduced to 5 by simplifying assumptions.  </w:t>
      </w:r>
    </w:p>
    <w:p w14:paraId="79517FBA"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starting 7-dimension elasticities are of the form </w:t>
      </w:r>
      <w:r w:rsidRPr="00C831E7">
        <w:rPr>
          <w:rFonts w:ascii="Times New Roman" w:hAnsi="Times New Roman" w:cs="Times New Roman"/>
          <w:position w:val="-10"/>
          <w:sz w:val="24"/>
          <w:szCs w:val="24"/>
        </w:rPr>
        <w:object w:dxaOrig="1780" w:dyaOrig="320" w14:anchorId="230B83B9">
          <v:shape id="_x0000_i1027" type="#_x0000_t75" style="width:89pt;height:16.35pt" o:ole="">
            <v:imagedata r:id="rId13" o:title=""/>
          </v:shape>
          <o:OLEObject Type="Embed" ProgID="Equation.DSMT4" ShapeID="_x0000_i1027" DrawAspect="Content" ObjectID="_1774689006" r:id="rId14"/>
        </w:object>
      </w:r>
      <w:r w:rsidRPr="00C831E7">
        <w:rPr>
          <w:rFonts w:ascii="Times New Roman" w:hAnsi="Times New Roman" w:cs="Times New Roman"/>
          <w:sz w:val="24"/>
          <w:szCs w:val="24"/>
        </w:rPr>
        <w:t>, where</w:t>
      </w:r>
    </w:p>
    <w:p w14:paraId="469DF9B5" w14:textId="77777777" w:rsidR="00C831E7" w:rsidRPr="00C831E7" w:rsidRDefault="00C831E7" w:rsidP="00C831E7">
      <w:pPr>
        <w:ind w:left="567"/>
        <w:rPr>
          <w:rFonts w:ascii="Times New Roman" w:hAnsi="Times New Roman" w:cs="Times New Roman"/>
          <w:sz w:val="24"/>
          <w:szCs w:val="24"/>
        </w:rPr>
      </w:pPr>
      <w:r w:rsidRPr="00C831E7">
        <w:rPr>
          <w:rFonts w:ascii="Times New Roman" w:hAnsi="Times New Roman" w:cs="Times New Roman"/>
          <w:sz w:val="24"/>
          <w:szCs w:val="24"/>
        </w:rPr>
        <w:t>a,r refers to agent a in region r (e.g. households in Canada);</w:t>
      </w:r>
    </w:p>
    <w:p w14:paraId="35816767" w14:textId="77777777" w:rsidR="00C831E7" w:rsidRPr="00C831E7" w:rsidRDefault="00C831E7" w:rsidP="00C831E7">
      <w:pPr>
        <w:ind w:left="567"/>
        <w:rPr>
          <w:rFonts w:ascii="Times New Roman" w:hAnsi="Times New Roman" w:cs="Times New Roman"/>
          <w:sz w:val="24"/>
          <w:szCs w:val="24"/>
        </w:rPr>
      </w:pPr>
      <w:r w:rsidRPr="00C831E7">
        <w:rPr>
          <w:rFonts w:ascii="Times New Roman" w:hAnsi="Times New Roman" w:cs="Times New Roman"/>
          <w:sz w:val="24"/>
          <w:szCs w:val="24"/>
        </w:rPr>
        <w:t xml:space="preserve">j refers to commodity (e.g. mvh); </w:t>
      </w:r>
    </w:p>
    <w:p w14:paraId="40689B4E" w14:textId="77777777" w:rsidR="00C831E7" w:rsidRPr="00C831E7" w:rsidRDefault="00C831E7" w:rsidP="00C831E7">
      <w:pPr>
        <w:ind w:left="567"/>
        <w:rPr>
          <w:rFonts w:ascii="Times New Roman" w:hAnsi="Times New Roman" w:cs="Times New Roman"/>
          <w:sz w:val="24"/>
          <w:szCs w:val="24"/>
        </w:rPr>
      </w:pPr>
      <w:r w:rsidRPr="00C831E7">
        <w:rPr>
          <w:rFonts w:ascii="Times New Roman" w:hAnsi="Times New Roman" w:cs="Times New Roman"/>
          <w:sz w:val="24"/>
          <w:szCs w:val="24"/>
        </w:rPr>
        <w:t>s,o refers to variety, which has two dimensions, country of production (s) and ownership (o) (e.g. production in Canada by Japanese firms)</w:t>
      </w:r>
    </w:p>
    <w:p w14:paraId="081AE4B8" w14:textId="77777777" w:rsidR="00C831E7" w:rsidRPr="00C831E7" w:rsidRDefault="00C831E7" w:rsidP="00C831E7">
      <w:pPr>
        <w:ind w:left="567"/>
        <w:rPr>
          <w:rFonts w:ascii="Times New Roman" w:hAnsi="Times New Roman" w:cs="Times New Roman"/>
          <w:sz w:val="24"/>
          <w:szCs w:val="24"/>
        </w:rPr>
      </w:pPr>
      <w:r w:rsidRPr="00C831E7">
        <w:rPr>
          <w:rFonts w:ascii="Times New Roman" w:hAnsi="Times New Roman" w:cs="Times New Roman"/>
          <w:sz w:val="24"/>
          <w:szCs w:val="24"/>
        </w:rPr>
        <w:lastRenderedPageBreak/>
        <w:t>t,q also refers to variety,  production in t by firms owned by q.</w:t>
      </w:r>
    </w:p>
    <w:p w14:paraId="0AC5111B"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1780" w:dyaOrig="320" w14:anchorId="0BC90CE7">
          <v:shape id="_x0000_i1028" type="#_x0000_t75" style="width:89pt;height:16.35pt" o:ole="">
            <v:imagedata r:id="rId13" o:title=""/>
          </v:shape>
          <o:OLEObject Type="Embed" ProgID="Equation.DSMT4" ShapeID="_x0000_i1028" DrawAspect="Content" ObjectID="_1774689007" r:id="rId15"/>
        </w:object>
      </w:r>
      <w:r w:rsidRPr="00C831E7">
        <w:rPr>
          <w:rFonts w:ascii="Times New Roman" w:hAnsi="Times New Roman" w:cs="Times New Roman"/>
          <w:sz w:val="24"/>
          <w:szCs w:val="24"/>
        </w:rPr>
        <w:t>is agent a,r’s elasticity of demand for commodity j of variety s,o with respect to changes in the price of variety t,q.  For example, it could be the demand elasticity of firms (a) in the U.S. (r) for mvh (j) produced in Canada (s) by Japanese firms (o) with respect to changes in the price of  mvh produced in Brazil (t) by Mexican firms (q).</w:t>
      </w:r>
    </w:p>
    <w:p w14:paraId="452DFD5E"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In a model with complete disaggregation of demand by agents in each region, commodities, origins and ownership, the 7-dimension elasticities would appear in equations of the form </w:t>
      </w:r>
    </w:p>
    <w:p w14:paraId="105DE0B5"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position w:val="-30"/>
          <w:sz w:val="24"/>
          <w:szCs w:val="24"/>
        </w:rPr>
        <w:object w:dxaOrig="6280" w:dyaOrig="540" w14:anchorId="3B00B257">
          <v:shape id="_x0000_i1029" type="#_x0000_t75" style="width:314.2pt;height:26.85pt" o:ole="">
            <v:imagedata r:id="rId16" o:title=""/>
          </v:shape>
          <o:OLEObject Type="Embed" ProgID="Equation.DSMT4" ShapeID="_x0000_i1029" DrawAspect="Content" ObjectID="_1774689008" r:id="rId17"/>
        </w:object>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t>(1)</w:t>
      </w:r>
    </w:p>
    <w:p w14:paraId="7C824642"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where </w:t>
      </w:r>
    </w:p>
    <w:p w14:paraId="2CCE4F42"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1359" w:dyaOrig="320" w14:anchorId="24C684D4">
          <v:shape id="_x0000_i1030" type="#_x0000_t75" style="width:68.05pt;height:16.35pt" o:ole="">
            <v:imagedata r:id="rId18" o:title=""/>
          </v:shape>
          <o:OLEObject Type="Embed" ProgID="Equation.DSMT4" ShapeID="_x0000_i1030" DrawAspect="Content" ObjectID="_1774689009" r:id="rId19"/>
        </w:object>
      </w:r>
      <w:r w:rsidRPr="00C831E7">
        <w:rPr>
          <w:rFonts w:ascii="Times New Roman" w:hAnsi="Times New Roman" w:cs="Times New Roman"/>
          <w:sz w:val="24"/>
          <w:szCs w:val="24"/>
        </w:rPr>
        <w:t>is the percentage change in agent a,r’s demand for j of variety s,o;</w:t>
      </w:r>
    </w:p>
    <w:p w14:paraId="01C3656E"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960" w:dyaOrig="320" w14:anchorId="6EE28EF5">
          <v:shape id="_x0000_i1031" type="#_x0000_t75" style="width:48.45pt;height:16.35pt" o:ole="">
            <v:imagedata r:id="rId20" o:title=""/>
          </v:shape>
          <o:OLEObject Type="Embed" ProgID="Equation.DSMT4" ShapeID="_x0000_i1031" DrawAspect="Content" ObjectID="_1774689010" r:id="rId21"/>
        </w:object>
      </w:r>
      <w:r w:rsidRPr="00C831E7">
        <w:rPr>
          <w:rFonts w:ascii="Times New Roman" w:hAnsi="Times New Roman" w:cs="Times New Roman"/>
          <w:sz w:val="24"/>
          <w:szCs w:val="24"/>
        </w:rPr>
        <w:t xml:space="preserve"> is the percentage change in agent a,r’s demand for j; and</w:t>
      </w:r>
    </w:p>
    <w:p w14:paraId="4016E741"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1359" w:dyaOrig="320" w14:anchorId="049333F6">
          <v:shape id="_x0000_i1032" type="#_x0000_t75" style="width:68.05pt;height:16.35pt" o:ole="">
            <v:imagedata r:id="rId22" o:title=""/>
          </v:shape>
          <o:OLEObject Type="Embed" ProgID="Equation.DSMT4" ShapeID="_x0000_i1032" DrawAspect="Content" ObjectID="_1774689011" r:id="rId23"/>
        </w:object>
      </w:r>
      <w:r w:rsidRPr="00C831E7">
        <w:rPr>
          <w:rFonts w:ascii="Times New Roman" w:hAnsi="Times New Roman" w:cs="Times New Roman"/>
          <w:sz w:val="24"/>
          <w:szCs w:val="24"/>
        </w:rPr>
        <w:t xml:space="preserve"> is the percentage change in the price to agent a,r of j of variety t,q.</w:t>
      </w:r>
    </w:p>
    <w:p w14:paraId="49B28E98"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key simplification that we use is to assume that </w:t>
      </w:r>
    </w:p>
    <w:p w14:paraId="62152FDD" w14:textId="77777777" w:rsidR="00C831E7" w:rsidRPr="00C831E7" w:rsidRDefault="00C831E7" w:rsidP="00C831E7">
      <w:pPr>
        <w:ind w:left="0" w:firstLine="720"/>
        <w:rPr>
          <w:rFonts w:ascii="Times New Roman" w:hAnsi="Times New Roman" w:cs="Times New Roman"/>
          <w:sz w:val="24"/>
          <w:szCs w:val="24"/>
        </w:rPr>
      </w:pPr>
      <w:r w:rsidRPr="00C831E7">
        <w:rPr>
          <w:rFonts w:ascii="Times New Roman" w:hAnsi="Times New Roman" w:cs="Times New Roman"/>
          <w:position w:val="-10"/>
          <w:sz w:val="24"/>
          <w:szCs w:val="24"/>
        </w:rPr>
        <w:object w:dxaOrig="3420" w:dyaOrig="320" w14:anchorId="1E3D07A9">
          <v:shape id="_x0000_i1033" type="#_x0000_t75" style="width:170.85pt;height:15.7pt" o:ole="">
            <v:imagedata r:id="rId24" o:title=""/>
          </v:shape>
          <o:OLEObject Type="Embed" ProgID="Equation.DSMT4" ShapeID="_x0000_i1033" DrawAspect="Content" ObjectID="_1774689012" r:id="rId25"/>
        </w:object>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t>(2)</w:t>
      </w:r>
    </w:p>
    <w:p w14:paraId="61DA1889"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where pm(j,t) is the percentage change in the market price of j produced in t and t(a,r;j;t) is the percentage change in the power of taxes, tariffs and transport costs applying to the flow of j produced in t and used by agent a in region r.  Under (2), all ownership-based varieties of j produced in t use the same technology.  Thus, there is no need to disaggregate the j industry in t.  At the same time, we can reduce the dimension of the demand elasticities from 7 to 5.  </w:t>
      </w:r>
    </w:p>
    <w:p w14:paraId="06EC2527"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To see how this is done, we start by combining equations (1) and (2) to obtain demand equations that contain 6-dimiension elasticities:</w:t>
      </w:r>
    </w:p>
    <w:p w14:paraId="2C59F36E"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position w:val="-28"/>
          <w:sz w:val="24"/>
          <w:szCs w:val="24"/>
        </w:rPr>
        <w:object w:dxaOrig="6560" w:dyaOrig="540" w14:anchorId="265BA714">
          <v:shape id="_x0000_i1034" type="#_x0000_t75" style="width:327.95pt;height:26.85pt" o:ole="">
            <v:imagedata r:id="rId26" o:title=""/>
          </v:shape>
          <o:OLEObject Type="Embed" ProgID="Equation.DSMT4" ShapeID="_x0000_i1034" DrawAspect="Content" ObjectID="_1774689013" r:id="rId27"/>
        </w:object>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t>(3)</w:t>
      </w:r>
    </w:p>
    <w:p w14:paraId="11DC8786"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where</w:t>
      </w:r>
    </w:p>
    <w:p w14:paraId="5447DADF" w14:textId="77777777" w:rsidR="00C831E7" w:rsidRPr="00C831E7" w:rsidRDefault="00C831E7" w:rsidP="00C831E7">
      <w:pPr>
        <w:ind w:left="0" w:firstLine="720"/>
        <w:rPr>
          <w:rFonts w:ascii="Times New Roman" w:hAnsi="Times New Roman" w:cs="Times New Roman"/>
          <w:sz w:val="24"/>
          <w:szCs w:val="24"/>
        </w:rPr>
      </w:pPr>
      <w:r w:rsidRPr="00C831E7">
        <w:rPr>
          <w:rFonts w:ascii="Times New Roman" w:hAnsi="Times New Roman" w:cs="Times New Roman"/>
          <w:position w:val="-30"/>
          <w:sz w:val="24"/>
          <w:szCs w:val="24"/>
        </w:rPr>
        <w:object w:dxaOrig="3720" w:dyaOrig="540" w14:anchorId="25256516">
          <v:shape id="_x0000_i1035" type="#_x0000_t75" style="width:185.9pt;height:26.85pt" o:ole="">
            <v:imagedata r:id="rId28" o:title=""/>
          </v:shape>
          <o:OLEObject Type="Embed" ProgID="Equation.DSMT4" ShapeID="_x0000_i1035" DrawAspect="Content" ObjectID="_1774689014" r:id="rId29"/>
        </w:object>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t>(4)</w:t>
      </w:r>
    </w:p>
    <w:p w14:paraId="63A489E1"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elasticities in (3) don’t require an ownership dimension for the supplying region because the prices to agent a,r of commodity j from s move in the same way for all varieties in s.  </w:t>
      </w:r>
    </w:p>
    <w:p w14:paraId="3A4A7A05"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Next, we define a,r’s demand for commodity j from region s, by aggregating q5(a,r;j;s,o) over o: </w:t>
      </w:r>
    </w:p>
    <w:p w14:paraId="5637E044" w14:textId="77777777" w:rsidR="00C831E7" w:rsidRPr="00C831E7" w:rsidRDefault="00C831E7" w:rsidP="00C831E7">
      <w:pPr>
        <w:ind w:left="0" w:firstLine="720"/>
        <w:rPr>
          <w:rFonts w:ascii="Times New Roman" w:hAnsi="Times New Roman" w:cs="Times New Roman"/>
          <w:sz w:val="24"/>
          <w:szCs w:val="24"/>
        </w:rPr>
      </w:pPr>
      <w:r w:rsidRPr="00C831E7">
        <w:rPr>
          <w:rFonts w:ascii="Times New Roman" w:hAnsi="Times New Roman" w:cs="Times New Roman"/>
          <w:position w:val="-28"/>
          <w:sz w:val="24"/>
          <w:szCs w:val="24"/>
        </w:rPr>
        <w:object w:dxaOrig="4480" w:dyaOrig="520" w14:anchorId="26A3C706">
          <v:shape id="_x0000_i1036" type="#_x0000_t75" style="width:224.5pt;height:25.55pt" o:ole="">
            <v:imagedata r:id="rId30" o:title=""/>
          </v:shape>
          <o:OLEObject Type="Embed" ProgID="Equation.DSMT4" ShapeID="_x0000_i1036" DrawAspect="Content" ObjectID="_1774689015" r:id="rId31"/>
        </w:object>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t>(5)</w:t>
      </w:r>
    </w:p>
    <w:p w14:paraId="38A3715D" w14:textId="77777777" w:rsidR="00C831E7" w:rsidRPr="00C831E7" w:rsidRDefault="00C831E7" w:rsidP="00C831E7">
      <w:pPr>
        <w:spacing w:before="0"/>
        <w:ind w:left="0"/>
        <w:rPr>
          <w:rFonts w:ascii="Times New Roman" w:hAnsi="Times New Roman" w:cs="Times New Roman"/>
          <w:sz w:val="24"/>
          <w:szCs w:val="24"/>
        </w:rPr>
      </w:pPr>
      <w:r w:rsidRPr="00C831E7">
        <w:rPr>
          <w:rFonts w:ascii="Times New Roman" w:hAnsi="Times New Roman" w:cs="Times New Roman"/>
          <w:sz w:val="24"/>
          <w:szCs w:val="24"/>
        </w:rPr>
        <w:t xml:space="preserve">where HO(a,r;j;s,o) is the share of a,r’s purchases of j from region s accounted for by ownership o.  </w:t>
      </w:r>
    </w:p>
    <w:p w14:paraId="7140BC66" w14:textId="77777777" w:rsidR="00C831E7" w:rsidRPr="00C831E7" w:rsidRDefault="00C831E7" w:rsidP="00C831E7">
      <w:pPr>
        <w:spacing w:before="0"/>
        <w:ind w:left="0"/>
        <w:rPr>
          <w:rFonts w:ascii="Times New Roman" w:hAnsi="Times New Roman" w:cs="Times New Roman"/>
          <w:sz w:val="24"/>
          <w:szCs w:val="24"/>
        </w:rPr>
      </w:pPr>
      <w:r w:rsidRPr="00C831E7">
        <w:rPr>
          <w:rFonts w:ascii="Times New Roman" w:hAnsi="Times New Roman" w:cs="Times New Roman"/>
          <w:sz w:val="24"/>
          <w:szCs w:val="24"/>
        </w:rPr>
        <w:t xml:space="preserve">Applying (5) in (3) gives </w:t>
      </w:r>
    </w:p>
    <w:p w14:paraId="5B88770F" w14:textId="77777777" w:rsidR="00C831E7" w:rsidRPr="00C831E7" w:rsidRDefault="00C831E7" w:rsidP="00C831E7">
      <w:pPr>
        <w:ind w:left="0" w:firstLine="720"/>
        <w:rPr>
          <w:rFonts w:ascii="Times New Roman" w:hAnsi="Times New Roman" w:cs="Times New Roman"/>
          <w:sz w:val="24"/>
          <w:szCs w:val="24"/>
        </w:rPr>
      </w:pPr>
      <w:r w:rsidRPr="00C831E7">
        <w:rPr>
          <w:rFonts w:ascii="Times New Roman" w:hAnsi="Times New Roman" w:cs="Times New Roman"/>
          <w:position w:val="-28"/>
          <w:sz w:val="24"/>
          <w:szCs w:val="24"/>
        </w:rPr>
        <w:object w:dxaOrig="6160" w:dyaOrig="540" w14:anchorId="7416F656">
          <v:shape id="_x0000_i1037" type="#_x0000_t75" style="width:308.3pt;height:26.85pt" o:ole="">
            <v:imagedata r:id="rId32" o:title=""/>
          </v:shape>
          <o:OLEObject Type="Embed" ProgID="Equation.DSMT4" ShapeID="_x0000_i1037" DrawAspect="Content" ObjectID="_1774689016" r:id="rId33"/>
        </w:object>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t>(6)</w:t>
      </w:r>
    </w:p>
    <w:p w14:paraId="1D4C6AC5" w14:textId="77777777" w:rsidR="00C831E7" w:rsidRPr="00C831E7" w:rsidRDefault="00C831E7" w:rsidP="00C831E7">
      <w:pPr>
        <w:spacing w:before="0"/>
        <w:ind w:left="0"/>
        <w:rPr>
          <w:rFonts w:ascii="Times New Roman" w:hAnsi="Times New Roman" w:cs="Times New Roman"/>
          <w:sz w:val="24"/>
          <w:szCs w:val="24"/>
        </w:rPr>
      </w:pPr>
      <w:r w:rsidRPr="00C831E7">
        <w:rPr>
          <w:rFonts w:ascii="Times New Roman" w:hAnsi="Times New Roman" w:cs="Times New Roman"/>
          <w:sz w:val="24"/>
          <w:szCs w:val="24"/>
        </w:rPr>
        <w:t xml:space="preserve">where </w:t>
      </w:r>
    </w:p>
    <w:p w14:paraId="17A8C5C2" w14:textId="77777777" w:rsidR="00C831E7" w:rsidRPr="00C831E7" w:rsidRDefault="00C831E7" w:rsidP="00C831E7">
      <w:pPr>
        <w:spacing w:before="0"/>
        <w:ind w:left="0" w:firstLine="720"/>
        <w:rPr>
          <w:rFonts w:ascii="Times New Roman" w:hAnsi="Times New Roman" w:cs="Times New Roman"/>
          <w:sz w:val="24"/>
          <w:szCs w:val="24"/>
        </w:rPr>
      </w:pPr>
      <w:r w:rsidRPr="00C831E7">
        <w:rPr>
          <w:rFonts w:ascii="Times New Roman" w:hAnsi="Times New Roman" w:cs="Times New Roman"/>
          <w:position w:val="-28"/>
          <w:sz w:val="24"/>
          <w:szCs w:val="24"/>
        </w:rPr>
        <w:object w:dxaOrig="4720" w:dyaOrig="520" w14:anchorId="2FF5342F">
          <v:shape id="_x0000_i1038" type="#_x0000_t75" style="width:236.3pt;height:26.2pt" o:ole="">
            <v:imagedata r:id="rId34" o:title=""/>
          </v:shape>
          <o:OLEObject Type="Embed" ProgID="Equation.DSMT4" ShapeID="_x0000_i1038" DrawAspect="Content" ObjectID="_1774689017" r:id="rId35"/>
        </w:object>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r>
      <w:r w:rsidRPr="00C831E7">
        <w:rPr>
          <w:rFonts w:ascii="Times New Roman" w:hAnsi="Times New Roman" w:cs="Times New Roman"/>
          <w:sz w:val="24"/>
          <w:szCs w:val="24"/>
        </w:rPr>
        <w:tab/>
        <w:t>(7)</w:t>
      </w:r>
    </w:p>
    <w:p w14:paraId="40B7742D"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In equation (6), we have eliminated the ownership dimension from a,r’s demand for j from s.  We have also arrived at an equation that has the same form as the demand equations in the standard GTAP model.  It relates the percentage change in agent a,r’s demand for j from region s to a,r’s requirements for j and to the prices to a,r of j from different sources.  This suggests that introducing FDI doesn’t require a change in the structure of the GTAP commodity demand systems.  It requires only resetting of elasticity values.   </w:t>
      </w:r>
    </w:p>
    <w:p w14:paraId="58F0ADE0" w14:textId="77777777" w:rsidR="00C831E7" w:rsidRPr="00C831E7" w:rsidRDefault="00C831E7" w:rsidP="00C831E7">
      <w:pPr>
        <w:ind w:left="0"/>
        <w:rPr>
          <w:rFonts w:ascii="Times New Roman" w:hAnsi="Times New Roman" w:cs="Times New Roman"/>
          <w:b/>
          <w:sz w:val="24"/>
          <w:szCs w:val="24"/>
        </w:rPr>
      </w:pPr>
      <w:r w:rsidRPr="00C831E7">
        <w:rPr>
          <w:rFonts w:ascii="Times New Roman" w:hAnsi="Times New Roman" w:cs="Times New Roman"/>
          <w:b/>
          <w:i/>
          <w:sz w:val="24"/>
          <w:szCs w:val="24"/>
        </w:rPr>
        <w:t>Setting the demand elasticities</w:t>
      </w:r>
      <w:r w:rsidRPr="00C831E7">
        <w:rPr>
          <w:rFonts w:ascii="Times New Roman" w:hAnsi="Times New Roman" w:cs="Times New Roman"/>
          <w:b/>
          <w:sz w:val="24"/>
          <w:szCs w:val="24"/>
        </w:rPr>
        <w:t xml:space="preserve">     </w:t>
      </w:r>
    </w:p>
    <w:p w14:paraId="244B47D0"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We set the demand elasticities via assumptions for substitution elasticities.  At the 7-dimension level, demand elasticities and substitution elasticities are related by the formulas: </w:t>
      </w:r>
    </w:p>
    <w:p w14:paraId="770EBD71" w14:textId="77777777" w:rsidR="00C831E7" w:rsidRPr="00C831E7" w:rsidRDefault="00C831E7" w:rsidP="00C831E7">
      <w:pPr>
        <w:tabs>
          <w:tab w:val="right" w:pos="8789"/>
        </w:tabs>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4959" w:dyaOrig="320" w14:anchorId="6CDFBB20">
          <v:shape id="_x0000_i1039" type="#_x0000_t75" style="width:248.05pt;height:16.35pt" o:ole="">
            <v:imagedata r:id="rId36" o:title=""/>
          </v:shape>
          <o:OLEObject Type="Embed" ProgID="Equation.DSMT4" ShapeID="_x0000_i1039" DrawAspect="Content" ObjectID="_1774689018" r:id="rId37"/>
        </w:object>
      </w:r>
      <w:r w:rsidRPr="00C831E7">
        <w:rPr>
          <w:rFonts w:ascii="Times New Roman" w:hAnsi="Times New Roman" w:cs="Times New Roman"/>
          <w:sz w:val="24"/>
          <w:szCs w:val="24"/>
        </w:rPr>
        <w:t xml:space="preserve">  for all (s,o), (t,q) such that (t,q) ) </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 xml:space="preserve"> (s,o) </w:t>
      </w:r>
    </w:p>
    <w:p w14:paraId="0B8691D0" w14:textId="77777777" w:rsidR="00C831E7" w:rsidRPr="00C831E7" w:rsidRDefault="00C831E7" w:rsidP="00C831E7">
      <w:pPr>
        <w:tabs>
          <w:tab w:val="right" w:pos="8789"/>
        </w:tabs>
        <w:ind w:left="0"/>
        <w:rPr>
          <w:rFonts w:ascii="Times New Roman" w:hAnsi="Times New Roman" w:cs="Times New Roman"/>
          <w:sz w:val="24"/>
          <w:szCs w:val="24"/>
        </w:rPr>
      </w:pPr>
      <w:r w:rsidRPr="00C831E7">
        <w:rPr>
          <w:rFonts w:ascii="Times New Roman" w:hAnsi="Times New Roman" w:cs="Times New Roman"/>
          <w:sz w:val="24"/>
          <w:szCs w:val="24"/>
        </w:rPr>
        <w:tab/>
        <w:t>(8)</w:t>
      </w:r>
    </w:p>
    <w:p w14:paraId="4494927B" w14:textId="77777777" w:rsidR="00C831E7" w:rsidRPr="00C831E7" w:rsidRDefault="00C831E7" w:rsidP="00C831E7">
      <w:pPr>
        <w:tabs>
          <w:tab w:val="right" w:pos="8789"/>
        </w:tabs>
        <w:ind w:left="0"/>
        <w:rPr>
          <w:rFonts w:ascii="Times New Roman" w:hAnsi="Times New Roman" w:cs="Times New Roman"/>
          <w:sz w:val="24"/>
          <w:szCs w:val="24"/>
        </w:rPr>
      </w:pPr>
      <w:r w:rsidRPr="00C831E7">
        <w:rPr>
          <w:rFonts w:ascii="Times New Roman" w:hAnsi="Times New Roman" w:cs="Times New Roman"/>
          <w:sz w:val="24"/>
          <w:szCs w:val="24"/>
        </w:rPr>
        <w:t>and</w:t>
      </w:r>
    </w:p>
    <w:p w14:paraId="12C46230" w14:textId="77777777" w:rsidR="00C831E7" w:rsidRPr="00C831E7" w:rsidRDefault="00C831E7" w:rsidP="00C831E7">
      <w:pPr>
        <w:tabs>
          <w:tab w:val="right" w:pos="8789"/>
        </w:tabs>
        <w:ind w:left="0" w:firstLine="720"/>
        <w:rPr>
          <w:rFonts w:ascii="Times New Roman" w:hAnsi="Times New Roman" w:cs="Times New Roman"/>
          <w:sz w:val="24"/>
          <w:szCs w:val="24"/>
        </w:rPr>
      </w:pPr>
      <w:r w:rsidRPr="00C831E7">
        <w:rPr>
          <w:rFonts w:ascii="Times New Roman" w:hAnsi="Times New Roman" w:cs="Times New Roman"/>
          <w:position w:val="-50"/>
          <w:sz w:val="24"/>
          <w:szCs w:val="24"/>
        </w:rPr>
        <w:object w:dxaOrig="4819" w:dyaOrig="740" w14:anchorId="5E1AA279">
          <v:shape id="_x0000_i1040" type="#_x0000_t75" style="width:240.85pt;height:37.3pt" o:ole="">
            <v:imagedata r:id="rId38" o:title=""/>
          </v:shape>
          <o:OLEObject Type="Embed" ProgID="Equation.DSMT4" ShapeID="_x0000_i1040" DrawAspect="Content" ObjectID="_1774689019" r:id="rId39"/>
        </w:object>
      </w:r>
      <w:r w:rsidRPr="00C831E7">
        <w:rPr>
          <w:rFonts w:ascii="Times New Roman" w:hAnsi="Times New Roman" w:cs="Times New Roman"/>
          <w:sz w:val="24"/>
          <w:szCs w:val="24"/>
        </w:rPr>
        <w:tab/>
        <w:t>(9)</w:t>
      </w:r>
    </w:p>
    <w:p w14:paraId="12F77553"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where</w:t>
      </w:r>
    </w:p>
    <w:p w14:paraId="3A5CB93C"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1240" w:dyaOrig="320" w14:anchorId="3ED7F2DE">
          <v:shape id="_x0000_i1041" type="#_x0000_t75" style="width:62.2pt;height:16.35pt" o:ole="">
            <v:imagedata r:id="rId40" o:title=""/>
          </v:shape>
          <o:OLEObject Type="Embed" ProgID="Equation.DSMT4" ShapeID="_x0000_i1041" DrawAspect="Content" ObjectID="_1774689020" r:id="rId41"/>
        </w:object>
      </w:r>
      <w:r w:rsidRPr="00C831E7">
        <w:rPr>
          <w:rFonts w:ascii="Times New Roman" w:hAnsi="Times New Roman" w:cs="Times New Roman"/>
          <w:sz w:val="24"/>
          <w:szCs w:val="24"/>
        </w:rPr>
        <w:t>is the share of a,r’s purchases of j accounted for by variety t,q; and</w:t>
      </w:r>
    </w:p>
    <w:p w14:paraId="123B0299"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sym w:font="Symbol" w:char="F073"/>
      </w:r>
      <w:r w:rsidRPr="00C831E7">
        <w:rPr>
          <w:rFonts w:ascii="Times New Roman" w:hAnsi="Times New Roman" w:cs="Times New Roman"/>
          <w:sz w:val="24"/>
          <w:szCs w:val="24"/>
        </w:rPr>
        <w:t xml:space="preserve">(a,r; j; s,o; t,q) is agent a,r’s elasticity of substitution in its purchases of j between varieties s,o and t,q.  </w:t>
      </w:r>
    </w:p>
    <w:p w14:paraId="7CDF6C37"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Equation (8) refers to off diagonal elasticities.  It incorporates the Allen-Uzawa definition of substitution parameters.  Equation (9) determines diagonal elasticities in a way that ensures homogeneity: a uniform percentage change in the price of all varieties of j has no effect on the composition of a,r’s purchases of j.   </w:t>
      </w:r>
    </w:p>
    <w:p w14:paraId="22476282"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We propose to set </w:t>
      </w:r>
      <w:r w:rsidRPr="00C831E7">
        <w:rPr>
          <w:rFonts w:ascii="Times New Roman" w:hAnsi="Times New Roman" w:cs="Times New Roman"/>
          <w:sz w:val="24"/>
          <w:szCs w:val="24"/>
        </w:rPr>
        <w:sym w:font="Symbol" w:char="F073"/>
      </w:r>
      <w:r w:rsidRPr="00C831E7">
        <w:rPr>
          <w:rFonts w:ascii="Times New Roman" w:hAnsi="Times New Roman" w:cs="Times New Roman"/>
          <w:sz w:val="24"/>
          <w:szCs w:val="24"/>
        </w:rPr>
        <w:t xml:space="preserve">(a,r; j; s,o; t,q) in a way that recognizes increased substitutability in a,r’s purchases of j between </w:t>
      </w:r>
    </w:p>
    <w:p w14:paraId="279AD7B1" w14:textId="77777777" w:rsidR="00C831E7" w:rsidRPr="00C831E7" w:rsidRDefault="00C831E7" w:rsidP="00C831E7">
      <w:pPr>
        <w:pStyle w:val="a3"/>
        <w:numPr>
          <w:ilvl w:val="0"/>
          <w:numId w:val="2"/>
        </w:numPr>
        <w:rPr>
          <w:rFonts w:ascii="Times New Roman" w:hAnsi="Times New Roman" w:cs="Times New Roman"/>
          <w:sz w:val="24"/>
          <w:szCs w:val="24"/>
        </w:rPr>
      </w:pPr>
      <w:r w:rsidRPr="00C831E7">
        <w:rPr>
          <w:rFonts w:ascii="Times New Roman" w:hAnsi="Times New Roman" w:cs="Times New Roman"/>
          <w:sz w:val="24"/>
          <w:szCs w:val="24"/>
        </w:rPr>
        <w:t>any pair of varieties of j produced domestically (r = s = t)</w:t>
      </w:r>
    </w:p>
    <w:p w14:paraId="7A515932" w14:textId="77777777" w:rsidR="00C831E7" w:rsidRPr="00C831E7" w:rsidRDefault="00C831E7" w:rsidP="00C831E7">
      <w:pPr>
        <w:pStyle w:val="a3"/>
        <w:numPr>
          <w:ilvl w:val="0"/>
          <w:numId w:val="2"/>
        </w:numPr>
        <w:rPr>
          <w:rFonts w:ascii="Times New Roman" w:hAnsi="Times New Roman" w:cs="Times New Roman"/>
          <w:sz w:val="24"/>
          <w:szCs w:val="24"/>
        </w:rPr>
      </w:pPr>
      <w:r w:rsidRPr="00C831E7">
        <w:rPr>
          <w:rFonts w:ascii="Times New Roman" w:hAnsi="Times New Roman" w:cs="Times New Roman"/>
          <w:sz w:val="24"/>
          <w:szCs w:val="24"/>
        </w:rPr>
        <w:t xml:space="preserve">any pair of varieties that are imported (r </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s and r</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 xml:space="preserve">t) </w:t>
      </w:r>
    </w:p>
    <w:p w14:paraId="1DD7C056" w14:textId="77777777" w:rsidR="00C831E7" w:rsidRPr="00C831E7" w:rsidRDefault="00C831E7" w:rsidP="00C831E7">
      <w:pPr>
        <w:pStyle w:val="a3"/>
        <w:numPr>
          <w:ilvl w:val="0"/>
          <w:numId w:val="2"/>
        </w:numPr>
        <w:rPr>
          <w:rFonts w:ascii="Times New Roman" w:hAnsi="Times New Roman" w:cs="Times New Roman"/>
          <w:sz w:val="24"/>
          <w:szCs w:val="24"/>
        </w:rPr>
      </w:pPr>
      <w:r w:rsidRPr="00C831E7">
        <w:rPr>
          <w:rFonts w:ascii="Times New Roman" w:hAnsi="Times New Roman" w:cs="Times New Roman"/>
          <w:sz w:val="24"/>
          <w:szCs w:val="24"/>
        </w:rPr>
        <w:t>any pair of varieties that have the same ownership (o = q)</w:t>
      </w:r>
    </w:p>
    <w:p w14:paraId="78FA6FBE"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We can do this by implementing a formula such as </w:t>
      </w:r>
    </w:p>
    <w:p w14:paraId="3A9DB752"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8760" w:dyaOrig="320" w14:anchorId="7D8D1299">
          <v:shape id="_x0000_i1042" type="#_x0000_t75" style="width:438.55pt;height:16.35pt" o:ole="">
            <v:imagedata r:id="rId42" o:title=""/>
          </v:shape>
          <o:OLEObject Type="Embed" ProgID="Equation.DSMT4" ShapeID="_x0000_i1042" DrawAspect="Content" ObjectID="_1774689021" r:id="rId43"/>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(10)</w:t>
      </w:r>
    </w:p>
    <w:p w14:paraId="4F8EA2D3"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where</w:t>
      </w:r>
    </w:p>
    <w:p w14:paraId="2E0950EB" w14:textId="77777777" w:rsidR="00C831E7" w:rsidRPr="00C831E7" w:rsidRDefault="00C831E7" w:rsidP="00C831E7">
      <w:pPr>
        <w:ind w:left="284"/>
        <w:rPr>
          <w:rFonts w:ascii="Times New Roman" w:hAnsi="Times New Roman" w:cs="Times New Roman"/>
          <w:sz w:val="24"/>
          <w:szCs w:val="24"/>
        </w:rPr>
      </w:pPr>
      <w:r w:rsidRPr="00C831E7">
        <w:rPr>
          <w:rFonts w:ascii="Times New Roman" w:hAnsi="Times New Roman" w:cs="Times New Roman"/>
          <w:position w:val="-10"/>
          <w:sz w:val="24"/>
          <w:szCs w:val="24"/>
        </w:rPr>
        <w:object w:dxaOrig="1240" w:dyaOrig="320" w14:anchorId="280F83A0">
          <v:shape id="_x0000_i1043" type="#_x0000_t75" style="width:62.2pt;height:16.35pt" o:ole="">
            <v:imagedata r:id="rId44" o:title=""/>
          </v:shape>
          <o:OLEObject Type="Embed" ProgID="Equation.DSMT4" ShapeID="_x0000_i1043" DrawAspect="Content" ObjectID="_1774689022" r:id="rId45"/>
        </w:object>
      </w:r>
      <w:r w:rsidRPr="00C831E7">
        <w:rPr>
          <w:rFonts w:ascii="Times New Roman" w:hAnsi="Times New Roman" w:cs="Times New Roman"/>
          <w:sz w:val="24"/>
          <w:szCs w:val="24"/>
        </w:rPr>
        <w:t xml:space="preserve"> if r = s = t, else zero</w:t>
      </w:r>
    </w:p>
    <w:p w14:paraId="36722029" w14:textId="77777777" w:rsidR="00C831E7" w:rsidRPr="00C831E7" w:rsidRDefault="00C831E7" w:rsidP="00C831E7">
      <w:pPr>
        <w:ind w:left="284"/>
        <w:rPr>
          <w:rFonts w:ascii="Times New Roman" w:hAnsi="Times New Roman" w:cs="Times New Roman"/>
          <w:sz w:val="24"/>
          <w:szCs w:val="24"/>
        </w:rPr>
      </w:pPr>
      <w:r w:rsidRPr="00C831E7">
        <w:rPr>
          <w:rFonts w:ascii="Times New Roman" w:hAnsi="Times New Roman" w:cs="Times New Roman"/>
          <w:position w:val="-10"/>
          <w:sz w:val="24"/>
          <w:szCs w:val="24"/>
        </w:rPr>
        <w:object w:dxaOrig="1280" w:dyaOrig="320" w14:anchorId="76395754">
          <v:shape id="_x0000_i1044" type="#_x0000_t75" style="width:64.15pt;height:16.35pt" o:ole="">
            <v:imagedata r:id="rId46" o:title=""/>
          </v:shape>
          <o:OLEObject Type="Embed" ProgID="Equation.DSMT4" ShapeID="_x0000_i1044" DrawAspect="Content" ObjectID="_1774689023" r:id="rId47"/>
        </w:object>
      </w:r>
      <w:r w:rsidRPr="00C831E7">
        <w:rPr>
          <w:rFonts w:ascii="Times New Roman" w:hAnsi="Times New Roman" w:cs="Times New Roman"/>
          <w:sz w:val="24"/>
          <w:szCs w:val="24"/>
        </w:rPr>
        <w:t xml:space="preserve"> if r </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s and r</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t, else zero</w:t>
      </w:r>
    </w:p>
    <w:p w14:paraId="5348A819" w14:textId="77777777" w:rsidR="00C831E7" w:rsidRPr="00C831E7" w:rsidRDefault="00C831E7" w:rsidP="00C831E7">
      <w:pPr>
        <w:ind w:left="284"/>
        <w:rPr>
          <w:rFonts w:ascii="Times New Roman" w:hAnsi="Times New Roman" w:cs="Times New Roman"/>
          <w:sz w:val="24"/>
          <w:szCs w:val="24"/>
        </w:rPr>
      </w:pPr>
      <w:r w:rsidRPr="00C831E7">
        <w:rPr>
          <w:rFonts w:ascii="Times New Roman" w:hAnsi="Times New Roman" w:cs="Times New Roman"/>
          <w:position w:val="-10"/>
          <w:sz w:val="24"/>
          <w:szCs w:val="24"/>
        </w:rPr>
        <w:object w:dxaOrig="1180" w:dyaOrig="320" w14:anchorId="10D8394A">
          <v:shape id="_x0000_i1045" type="#_x0000_t75" style="width:58.9pt;height:16.35pt" o:ole="">
            <v:imagedata r:id="rId48" o:title=""/>
          </v:shape>
          <o:OLEObject Type="Embed" ProgID="Equation.DSMT4" ShapeID="_x0000_i1045" DrawAspect="Content" ObjectID="_1774689024" r:id="rId49"/>
        </w:object>
      </w:r>
      <w:r w:rsidRPr="00C831E7">
        <w:rPr>
          <w:rFonts w:ascii="Times New Roman" w:hAnsi="Times New Roman" w:cs="Times New Roman"/>
          <w:sz w:val="24"/>
          <w:szCs w:val="24"/>
        </w:rPr>
        <w:t xml:space="preserve"> if o = q, else zero             and</w:t>
      </w:r>
    </w:p>
    <w:p w14:paraId="2565B3CE" w14:textId="77777777" w:rsidR="00C831E7" w:rsidRPr="00C831E7" w:rsidRDefault="00C831E7" w:rsidP="00C831E7">
      <w:pPr>
        <w:ind w:left="284"/>
        <w:rPr>
          <w:rFonts w:ascii="Times New Roman" w:hAnsi="Times New Roman" w:cs="Times New Roman"/>
          <w:sz w:val="24"/>
          <w:szCs w:val="24"/>
        </w:rPr>
      </w:pPr>
      <w:r w:rsidRPr="00C831E7">
        <w:rPr>
          <w:rFonts w:ascii="Times New Roman" w:hAnsi="Times New Roman" w:cs="Times New Roman"/>
          <w:sz w:val="24"/>
          <w:szCs w:val="24"/>
        </w:rPr>
        <w:lastRenderedPageBreak/>
        <w:t xml:space="preserve">the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’s are positive coefficients.  We treat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0 as a parameter, but we allow the values for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1,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2 and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3 to vary across agents a,r and commodities j.  In addition,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3 can vary across ownership varieties o.  </w:t>
      </w:r>
    </w:p>
    <w:p w14:paraId="49AFAED1"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Notice that we preserve the essential symmetry property of substitution of elasticities:</w:t>
      </w:r>
    </w:p>
    <w:p w14:paraId="73D25E9D" w14:textId="77777777" w:rsidR="00C831E7" w:rsidRPr="00C831E7" w:rsidRDefault="00C831E7" w:rsidP="00C831E7">
      <w:pPr>
        <w:tabs>
          <w:tab w:val="right" w:pos="8931"/>
        </w:tabs>
        <w:ind w:left="0" w:firstLine="720"/>
        <w:rPr>
          <w:rFonts w:ascii="Times New Roman" w:hAnsi="Times New Roman" w:cs="Times New Roman"/>
          <w:sz w:val="24"/>
          <w:szCs w:val="24"/>
        </w:rPr>
      </w:pPr>
      <w:r w:rsidRPr="00C831E7">
        <w:rPr>
          <w:rFonts w:ascii="Times New Roman" w:hAnsi="Times New Roman" w:cs="Times New Roman"/>
          <w:position w:val="-10"/>
          <w:sz w:val="24"/>
          <w:szCs w:val="24"/>
        </w:rPr>
        <w:object w:dxaOrig="3500" w:dyaOrig="320" w14:anchorId="521A8474">
          <v:shape id="_x0000_i1046" type="#_x0000_t75" style="width:175.4pt;height:16.35pt" o:ole="">
            <v:imagedata r:id="rId50" o:title=""/>
          </v:shape>
          <o:OLEObject Type="Embed" ProgID="Equation.DSMT4" ShapeID="_x0000_i1046" DrawAspect="Content" ObjectID="_1774689025" r:id="rId51"/>
        </w:object>
      </w:r>
      <w:r w:rsidRPr="00C831E7">
        <w:rPr>
          <w:rFonts w:ascii="Times New Roman" w:hAnsi="Times New Roman" w:cs="Times New Roman"/>
          <w:sz w:val="24"/>
          <w:szCs w:val="24"/>
        </w:rPr>
        <w:tab/>
        <w:t>(11)</w:t>
      </w:r>
    </w:p>
    <w:p w14:paraId="6884B34E" w14:textId="547EF879"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By substituting from (10) into (8) and (9) and then into (4) we can obtain formulas for </w:t>
      </w:r>
      <w:r w:rsidRPr="00C831E7">
        <w:rPr>
          <w:rFonts w:ascii="Times New Roman" w:hAnsi="Times New Roman" w:cs="Times New Roman"/>
          <w:sz w:val="24"/>
          <w:szCs w:val="24"/>
        </w:rPr>
        <w:sym w:font="Symbol" w:char="F068"/>
      </w:r>
      <w:r w:rsidRPr="00C831E7">
        <w:rPr>
          <w:rFonts w:ascii="Times New Roman" w:hAnsi="Times New Roman" w:cs="Times New Roman"/>
          <w:sz w:val="24"/>
          <w:szCs w:val="24"/>
        </w:rPr>
        <w:t xml:space="preserve">6(a,r;j;s,o;t).  Here we set out the formulas.  Then we discuss the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’s and restate the formulas with our chosen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 specifications.  Finally, we interpret the restated elasticity formulas.  Derivations of the formulas are in the appendix.  </w:t>
      </w:r>
    </w:p>
    <w:p w14:paraId="45DFA45B"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 xml:space="preserve">Demand elasticities for commodity j by agent a in region r:  </w:t>
      </w:r>
      <w:r w:rsidRPr="00C831E7">
        <w:rPr>
          <w:rFonts w:ascii="Times New Roman" w:hAnsi="Times New Roman" w:cs="Times New Roman"/>
          <w:b/>
          <w:i/>
          <w:position w:val="-10"/>
          <w:sz w:val="24"/>
          <w:szCs w:val="24"/>
        </w:rPr>
        <w:object w:dxaOrig="1579" w:dyaOrig="320" w14:anchorId="5E58354C">
          <v:shape id="_x0000_i1047" type="#_x0000_t75" style="width:78.55pt;height:16.35pt" o:ole="">
            <v:imagedata r:id="rId52" o:title=""/>
          </v:shape>
          <o:OLEObject Type="Embed" ProgID="Equation.DSMT4" ShapeID="_x0000_i1047" DrawAspect="Content" ObjectID="_1774689026" r:id="rId53"/>
        </w:object>
      </w:r>
    </w:p>
    <w:p w14:paraId="2FB11BEA"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elasticity formulas for agent a,r’s demands for j are listed in equations (12) to (16).  The list is followed by the share coefficients appearing in the formulas.  </w:t>
      </w:r>
    </w:p>
    <w:p w14:paraId="3888A637"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Own price elasticities for domestically produced commodities, s= r and t = r</w:t>
      </w:r>
    </w:p>
    <w:p w14:paraId="6D5D6D63" w14:textId="77777777" w:rsidR="00C831E7" w:rsidRPr="00C831E7" w:rsidRDefault="00C831E7" w:rsidP="00C831E7">
      <w:pPr>
        <w:tabs>
          <w:tab w:val="right" w:pos="8931"/>
        </w:tabs>
        <w:ind w:left="0" w:firstLine="720"/>
        <w:rPr>
          <w:rFonts w:ascii="Times New Roman" w:hAnsi="Times New Roman" w:cs="Times New Roman"/>
          <w:sz w:val="24"/>
          <w:szCs w:val="24"/>
        </w:rPr>
      </w:pPr>
      <w:r w:rsidRPr="00C831E7">
        <w:rPr>
          <w:rFonts w:ascii="Times New Roman" w:hAnsi="Times New Roman" w:cs="Times New Roman"/>
          <w:position w:val="-10"/>
          <w:sz w:val="24"/>
          <w:szCs w:val="24"/>
        </w:rPr>
        <w:object w:dxaOrig="7180" w:dyaOrig="320" w14:anchorId="790198AC">
          <v:shape id="_x0000_i1048" type="#_x0000_t75" style="width:320.05pt;height:14.4pt" o:ole="">
            <v:imagedata r:id="rId54" o:title=""/>
          </v:shape>
          <o:OLEObject Type="Embed" ProgID="Equation.DSMT4" ShapeID="_x0000_i1048" DrawAspect="Content" ObjectID="_1774689027" r:id="rId55"/>
        </w:object>
      </w:r>
      <w:r w:rsidRPr="00C831E7">
        <w:rPr>
          <w:rFonts w:ascii="Times New Roman" w:hAnsi="Times New Roman" w:cs="Times New Roman"/>
          <w:sz w:val="24"/>
          <w:szCs w:val="24"/>
        </w:rPr>
        <w:tab/>
        <w:t>(12)</w:t>
      </w:r>
    </w:p>
    <w:p w14:paraId="343A4DE6"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 xml:space="preserve">Elasticity for domestic varieties with respect to the price of imports from t, s = r and t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w:t>
      </w:r>
    </w:p>
    <w:p w14:paraId="3BCB4FCA" w14:textId="77777777" w:rsidR="00C831E7" w:rsidRPr="00C831E7" w:rsidRDefault="00C831E7" w:rsidP="00C831E7">
      <w:pPr>
        <w:tabs>
          <w:tab w:val="right" w:pos="8931"/>
        </w:tabs>
        <w:ind w:left="0" w:firstLine="720"/>
        <w:rPr>
          <w:rFonts w:ascii="Times New Roman" w:hAnsi="Times New Roman" w:cs="Times New Roman"/>
          <w:sz w:val="24"/>
          <w:szCs w:val="24"/>
        </w:rPr>
      </w:pPr>
      <w:r w:rsidRPr="00C831E7">
        <w:rPr>
          <w:rFonts w:ascii="Times New Roman" w:hAnsi="Times New Roman" w:cs="Times New Roman"/>
          <w:position w:val="-10"/>
          <w:sz w:val="24"/>
          <w:szCs w:val="24"/>
        </w:rPr>
        <w:object w:dxaOrig="6480" w:dyaOrig="320" w14:anchorId="4D4AE62F">
          <v:shape id="_x0000_i1049" type="#_x0000_t75" style="width:289.3pt;height:14.4pt" o:ole="">
            <v:imagedata r:id="rId56" o:title=""/>
          </v:shape>
          <o:OLEObject Type="Embed" ProgID="Equation.DSMT4" ShapeID="_x0000_i1049" DrawAspect="Content" ObjectID="_1774689028" r:id="rId57"/>
        </w:object>
      </w:r>
      <w:r w:rsidRPr="00C831E7">
        <w:rPr>
          <w:rFonts w:ascii="Times New Roman" w:hAnsi="Times New Roman" w:cs="Times New Roman"/>
          <w:sz w:val="24"/>
          <w:szCs w:val="24"/>
        </w:rPr>
        <w:tab/>
        <w:t>(13)</w:t>
      </w:r>
    </w:p>
    <w:p w14:paraId="01C0CD0E"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 xml:space="preserve">Elasticity for imports from s with respect to the price of domestic products, s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and t = r </w:t>
      </w:r>
    </w:p>
    <w:p w14:paraId="5C874F4D" w14:textId="77777777" w:rsidR="00C831E7" w:rsidRPr="00C831E7" w:rsidRDefault="00C831E7" w:rsidP="00C831E7">
      <w:pPr>
        <w:tabs>
          <w:tab w:val="right" w:pos="8931"/>
        </w:tabs>
        <w:ind w:left="0" w:firstLine="720"/>
        <w:rPr>
          <w:rFonts w:ascii="Times New Roman" w:hAnsi="Times New Roman" w:cs="Times New Roman"/>
          <w:sz w:val="24"/>
          <w:szCs w:val="24"/>
        </w:rPr>
      </w:pPr>
      <w:r w:rsidRPr="00C831E7">
        <w:rPr>
          <w:rFonts w:ascii="Times New Roman" w:hAnsi="Times New Roman" w:cs="Times New Roman"/>
          <w:position w:val="-10"/>
          <w:sz w:val="24"/>
          <w:szCs w:val="24"/>
        </w:rPr>
        <w:object w:dxaOrig="6259" w:dyaOrig="320" w14:anchorId="4D6D81E6">
          <v:shape id="_x0000_i1050" type="#_x0000_t75" style="width:278.85pt;height:14.4pt" o:ole="">
            <v:imagedata r:id="rId58" o:title=""/>
          </v:shape>
          <o:OLEObject Type="Embed" ProgID="Equation.DSMT4" ShapeID="_x0000_i1050" DrawAspect="Content" ObjectID="_1774689029" r:id="rId59"/>
        </w:object>
      </w:r>
      <w:r w:rsidRPr="00C831E7">
        <w:rPr>
          <w:rFonts w:ascii="Times New Roman" w:hAnsi="Times New Roman" w:cs="Times New Roman"/>
          <w:sz w:val="24"/>
          <w:szCs w:val="24"/>
        </w:rPr>
        <w:tab/>
        <w:t>(14)</w:t>
      </w:r>
    </w:p>
    <w:p w14:paraId="4DFA262C"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 xml:space="preserve">Own price elasticities for imports from s, s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and t = s </w:t>
      </w:r>
    </w:p>
    <w:p w14:paraId="109757BB"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28"/>
          <w:sz w:val="24"/>
          <w:szCs w:val="24"/>
        </w:rPr>
        <w:object w:dxaOrig="9980" w:dyaOrig="540" w14:anchorId="7D1D32D0">
          <v:shape id="_x0000_i1051" type="#_x0000_t75" style="width:445.75pt;height:24.2pt" o:ole="">
            <v:imagedata r:id="rId60" o:title=""/>
          </v:shape>
          <o:OLEObject Type="Embed" ProgID="Equation.DSMT4" ShapeID="_x0000_i1051" DrawAspect="Content" ObjectID="_1774689030" r:id="rId61"/>
        </w:object>
      </w:r>
      <w:r w:rsidRPr="00C831E7">
        <w:rPr>
          <w:rFonts w:ascii="Times New Roman" w:hAnsi="Times New Roman" w:cs="Times New Roman"/>
          <w:sz w:val="24"/>
          <w:szCs w:val="24"/>
        </w:rPr>
        <w:tab/>
        <w:t>(15)</w:t>
      </w:r>
    </w:p>
    <w:p w14:paraId="190D4A12"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 xml:space="preserve">Elasticity for imports from s with respect to the price of imports from t, s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t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and t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s</w:t>
      </w:r>
    </w:p>
    <w:p w14:paraId="2DDF63AA"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9020" w:dyaOrig="320" w14:anchorId="643342BB">
          <v:shape id="_x0000_i1052" type="#_x0000_t75" style="width:401.9pt;height:14.4pt" o:ole="">
            <v:imagedata r:id="rId62" o:title=""/>
          </v:shape>
          <o:OLEObject Type="Embed" ProgID="Equation.DSMT4" ShapeID="_x0000_i1052" DrawAspect="Content" ObjectID="_1774689031" r:id="rId63"/>
        </w:object>
      </w:r>
      <w:r w:rsidRPr="00C831E7">
        <w:rPr>
          <w:rFonts w:ascii="Times New Roman" w:hAnsi="Times New Roman" w:cs="Times New Roman"/>
          <w:sz w:val="24"/>
          <w:szCs w:val="24"/>
        </w:rPr>
        <w:tab/>
        <w:t>(16)</w:t>
      </w:r>
    </w:p>
    <w:p w14:paraId="6DFF4367"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In these formulas, </w:t>
      </w:r>
    </w:p>
    <w:p w14:paraId="74C9ADAB"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S(a,r;j;s,o) is, as mentioned earlier, the share of a,r’s purchases of j accounted for by variety s,o.</w:t>
      </w:r>
    </w:p>
    <w:p w14:paraId="78185EA5"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SD3(a,r;j) is the share of a,r’s purchases of j that are sourced domestically. This is given by </w:t>
      </w:r>
    </w:p>
    <w:p w14:paraId="59F3E4F0"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28"/>
          <w:sz w:val="24"/>
          <w:szCs w:val="24"/>
        </w:rPr>
        <w:object w:dxaOrig="2659" w:dyaOrig="520" w14:anchorId="1D93F2CD">
          <v:shape id="_x0000_i1053" type="#_x0000_t75" style="width:132.85pt;height:26.2pt" o:ole="">
            <v:imagedata r:id="rId64" o:title=""/>
          </v:shape>
          <o:OLEObject Type="Embed" ProgID="Equation.DSMT4" ShapeID="_x0000_i1053" DrawAspect="Content" ObjectID="_1774689032" r:id="rId65"/>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(17)</w:t>
      </w:r>
    </w:p>
    <w:p w14:paraId="7CA2B4E8"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SMO4(a,r;j;o) is the share of a,r’s purchases of j that are accounted for by imported  o varieties.  This is given by</w:t>
      </w:r>
    </w:p>
    <w:p w14:paraId="090333CD"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r>
      <w:r w:rsidRPr="00C831E7">
        <w:rPr>
          <w:rFonts w:ascii="Times New Roman" w:hAnsi="Times New Roman" w:cs="Times New Roman"/>
          <w:position w:val="-28"/>
          <w:sz w:val="24"/>
          <w:szCs w:val="24"/>
        </w:rPr>
        <w:object w:dxaOrig="3220" w:dyaOrig="520" w14:anchorId="4FD66768">
          <v:shape id="_x0000_i1054" type="#_x0000_t75" style="width:161pt;height:26.2pt" o:ole="">
            <v:imagedata r:id="rId66" o:title=""/>
          </v:shape>
          <o:OLEObject Type="Embed" ProgID="Equation.DSMT4" ShapeID="_x0000_i1054" DrawAspect="Content" ObjectID="_1774689033" r:id="rId67"/>
        </w:object>
      </w:r>
      <w:r w:rsidRPr="00C831E7">
        <w:rPr>
          <w:rFonts w:ascii="Times New Roman" w:hAnsi="Times New Roman" w:cs="Times New Roman"/>
          <w:sz w:val="24"/>
          <w:szCs w:val="24"/>
        </w:rPr>
        <w:tab/>
        <w:t>(18)</w:t>
      </w:r>
    </w:p>
    <w:p w14:paraId="5AE6FB57"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SM4(a,r;j;t) is the share of a,r’s purchases of j that are accounted for by imports from t (t</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 xml:space="preserve"> r).  This is given by </w:t>
      </w:r>
    </w:p>
    <w:p w14:paraId="6A451776"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lastRenderedPageBreak/>
        <w:tab/>
      </w:r>
      <w:r w:rsidRPr="00C831E7">
        <w:rPr>
          <w:rFonts w:ascii="Times New Roman" w:hAnsi="Times New Roman" w:cs="Times New Roman"/>
          <w:position w:val="-28"/>
          <w:sz w:val="24"/>
          <w:szCs w:val="24"/>
        </w:rPr>
        <w:object w:dxaOrig="2860" w:dyaOrig="520" w14:anchorId="6F49DED0">
          <v:shape id="_x0000_i1055" type="#_x0000_t75" style="width:142.7pt;height:26.2pt" o:ole="">
            <v:imagedata r:id="rId68" o:title=""/>
          </v:shape>
          <o:OLEObject Type="Embed" ProgID="Equation.DSMT4" ShapeID="_x0000_i1055" DrawAspect="Content" ObjectID="_1774689034" r:id="rId69"/>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(19)</w:t>
      </w:r>
    </w:p>
    <w:p w14:paraId="77A2086B"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One point to be noted immediately about (12) to (16) is the absence of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1.  Terms involving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1 can appear only in elasticities that involve changes in the relative prices of domestic commodities.  Under our assumption of a single technology for commodity j in region r, there are no changes in the relative prices of domestic commodities.  Consequently, it is not necessary to discuss the specification of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1.  </w:t>
      </w:r>
    </w:p>
    <w:p w14:paraId="1E29E90F"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 xml:space="preserve">Specifying the functional forms for the </w:t>
      </w:r>
      <w:r w:rsidRPr="00C831E7">
        <w:rPr>
          <w:rFonts w:ascii="Times New Roman" w:hAnsi="Times New Roman" w:cs="Times New Roman"/>
          <w:b/>
          <w:i/>
          <w:sz w:val="24"/>
          <w:szCs w:val="24"/>
        </w:rPr>
        <w:sym w:font="Symbol" w:char="F061"/>
      </w:r>
      <w:r w:rsidRPr="00C831E7">
        <w:rPr>
          <w:rFonts w:ascii="Times New Roman" w:hAnsi="Times New Roman" w:cs="Times New Roman"/>
          <w:b/>
          <w:i/>
          <w:sz w:val="24"/>
          <w:szCs w:val="24"/>
        </w:rPr>
        <w:t xml:space="preserve">1, </w:t>
      </w:r>
      <w:r w:rsidRPr="00C831E7">
        <w:rPr>
          <w:rFonts w:ascii="Times New Roman" w:hAnsi="Times New Roman" w:cs="Times New Roman"/>
          <w:b/>
          <w:i/>
          <w:sz w:val="24"/>
          <w:szCs w:val="24"/>
        </w:rPr>
        <w:sym w:font="Symbol" w:char="F061"/>
      </w:r>
      <w:r w:rsidRPr="00C831E7">
        <w:rPr>
          <w:rFonts w:ascii="Times New Roman" w:hAnsi="Times New Roman" w:cs="Times New Roman"/>
          <w:b/>
          <w:i/>
          <w:sz w:val="24"/>
          <w:szCs w:val="24"/>
        </w:rPr>
        <w:t xml:space="preserve">2 and </w:t>
      </w:r>
      <w:r w:rsidRPr="00C831E7">
        <w:rPr>
          <w:rFonts w:ascii="Times New Roman" w:hAnsi="Times New Roman" w:cs="Times New Roman"/>
          <w:b/>
          <w:i/>
          <w:sz w:val="24"/>
          <w:szCs w:val="24"/>
        </w:rPr>
        <w:sym w:font="Symbol" w:char="F061"/>
      </w:r>
      <w:r w:rsidRPr="00C831E7">
        <w:rPr>
          <w:rFonts w:ascii="Times New Roman" w:hAnsi="Times New Roman" w:cs="Times New Roman"/>
          <w:b/>
          <w:i/>
          <w:sz w:val="24"/>
          <w:szCs w:val="24"/>
        </w:rPr>
        <w:t>3</w:t>
      </w:r>
    </w:p>
    <w:p w14:paraId="48DEA569"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We determine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2 and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3 according to </w:t>
      </w:r>
    </w:p>
    <w:p w14:paraId="207C997E"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30"/>
          <w:sz w:val="24"/>
          <w:szCs w:val="24"/>
        </w:rPr>
        <w:object w:dxaOrig="2320" w:dyaOrig="680" w14:anchorId="7FF5D030">
          <v:shape id="_x0000_i1056" type="#_x0000_t75" style="width:115.85pt;height:34.7pt" o:ole="">
            <v:imagedata r:id="rId70" o:title=""/>
          </v:shape>
          <o:OLEObject Type="Embed" ProgID="Equation.DSMT4" ShapeID="_x0000_i1056" DrawAspect="Content" ObjectID="_1774689035" r:id="rId71"/>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(20)</w:t>
      </w:r>
    </w:p>
    <w:p w14:paraId="67194346"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and</w:t>
      </w:r>
    </w:p>
    <w:p w14:paraId="4F36BFBA"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30"/>
          <w:sz w:val="24"/>
          <w:szCs w:val="24"/>
        </w:rPr>
        <w:object w:dxaOrig="2680" w:dyaOrig="680" w14:anchorId="1440C0BE">
          <v:shape id="_x0000_i1057" type="#_x0000_t75" style="width:134.2pt;height:34.7pt" o:ole="">
            <v:imagedata r:id="rId72" o:title=""/>
          </v:shape>
          <o:OLEObject Type="Embed" ProgID="Equation.DSMT4" ShapeID="_x0000_i1057" DrawAspect="Content" ObjectID="_1774689036" r:id="rId73"/>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(21)</w:t>
      </w:r>
    </w:p>
    <w:p w14:paraId="0266209C"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where a2 and a3 are positive parameters.  </w:t>
      </w:r>
    </w:p>
    <w:p w14:paraId="22FDB294"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The additional share coefficients introduced in (20) and (21) are SM3(a.r;j) and SO4(a,r;j;o).</w:t>
      </w:r>
    </w:p>
    <w:p w14:paraId="79B88A31"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SM3(a,r;j) is the share of a,r’s purchases of j that are accounted for by imports.  This is given by </w:t>
      </w:r>
    </w:p>
    <w:p w14:paraId="379A7402"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28"/>
          <w:sz w:val="24"/>
          <w:szCs w:val="24"/>
        </w:rPr>
        <w:object w:dxaOrig="4540" w:dyaOrig="520" w14:anchorId="132F03E1">
          <v:shape id="_x0000_i1058" type="#_x0000_t75" style="width:227.15pt;height:26.2pt" o:ole="">
            <v:imagedata r:id="rId74" o:title=""/>
          </v:shape>
          <o:OLEObject Type="Embed" ProgID="Equation.DSMT4" ShapeID="_x0000_i1058" DrawAspect="Content" ObjectID="_1774689037" r:id="rId75"/>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(22)</w:t>
      </w:r>
    </w:p>
    <w:p w14:paraId="3B615475"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SO4(a,r;j;o) is the share of a,r’s purchases of j that are accounted for by o varieties.  This is given by </w:t>
      </w:r>
    </w:p>
    <w:p w14:paraId="1FF1DD47"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28"/>
          <w:sz w:val="24"/>
          <w:szCs w:val="24"/>
        </w:rPr>
        <w:object w:dxaOrig="2860" w:dyaOrig="520" w14:anchorId="0DB493D3">
          <v:shape id="_x0000_i1059" type="#_x0000_t75" style="width:142.7pt;height:26.2pt" o:ole="">
            <v:imagedata r:id="rId76" o:title=""/>
          </v:shape>
          <o:OLEObject Type="Embed" ProgID="Equation.DSMT4" ShapeID="_x0000_i1059" DrawAspect="Content" ObjectID="_1774689038" r:id="rId77"/>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(23)</w:t>
      </w:r>
    </w:p>
    <w:p w14:paraId="1CC2BF4B"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Why do we use SM3(a.r;j) and SO4(a,r;j;o) in the denominators on the RHSs of (20) and (21)?  In answering this question, we start with the specification of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3 in (21).  We use SO4(a,r;j;o) in the denominator to scale the competition effects between o from different sources so that they don’t depend on the overall importance of o-varieties in a,r’s purchases of j.  By using this scaling factor, we avoid the situation in which an increase in the price of o from one source can have little percentage effect on demand for o from other sources simply because o is a small share of a,r’s expenditure on j.  The denominator used in (20) ensures that competition effects between imported j from different sources don’t depend on the share of imported j in a,r’s expenditures on j.</w:t>
      </w:r>
    </w:p>
    <w:p w14:paraId="76315332"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 xml:space="preserve">Restating the elasticity formulas incorporating the </w:t>
      </w:r>
      <w:r w:rsidRPr="00C831E7">
        <w:rPr>
          <w:rFonts w:ascii="Times New Roman" w:hAnsi="Times New Roman" w:cs="Times New Roman"/>
          <w:b/>
          <w:i/>
          <w:sz w:val="24"/>
          <w:szCs w:val="24"/>
        </w:rPr>
        <w:sym w:font="Symbol" w:char="F061"/>
      </w:r>
      <w:r w:rsidRPr="00C831E7">
        <w:rPr>
          <w:rFonts w:ascii="Times New Roman" w:hAnsi="Times New Roman" w:cs="Times New Roman"/>
          <w:b/>
          <w:i/>
          <w:sz w:val="24"/>
          <w:szCs w:val="24"/>
        </w:rPr>
        <w:t xml:space="preserve"> specifications from (20) and (21)</w:t>
      </w:r>
    </w:p>
    <w:p w14:paraId="5D5192C8"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By using (20) and (21) in (12) to (16) we obtain:</w:t>
      </w:r>
    </w:p>
    <w:p w14:paraId="1D78F8F8"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Own price elasticities for domestically produced commodities, s= r and t = r</w:t>
      </w:r>
    </w:p>
    <w:p w14:paraId="44F414AA" w14:textId="77777777" w:rsidR="00C831E7" w:rsidRPr="00C831E7" w:rsidRDefault="00C831E7" w:rsidP="00C831E7">
      <w:pPr>
        <w:tabs>
          <w:tab w:val="right" w:pos="8931"/>
        </w:tabs>
        <w:ind w:left="0" w:firstLine="720"/>
        <w:rPr>
          <w:rFonts w:ascii="Times New Roman" w:hAnsi="Times New Roman" w:cs="Times New Roman"/>
          <w:sz w:val="24"/>
          <w:szCs w:val="24"/>
        </w:rPr>
      </w:pPr>
      <w:r w:rsidRPr="00C831E7">
        <w:rPr>
          <w:rFonts w:ascii="Times New Roman" w:hAnsi="Times New Roman" w:cs="Times New Roman"/>
          <w:position w:val="-14"/>
          <w:sz w:val="24"/>
          <w:szCs w:val="24"/>
        </w:rPr>
        <w:object w:dxaOrig="6580" w:dyaOrig="400" w14:anchorId="6397CB42">
          <v:shape id="_x0000_i1060" type="#_x0000_t75" style="width:293.9pt;height:18.35pt" o:ole="">
            <v:imagedata r:id="rId78" o:title=""/>
          </v:shape>
          <o:OLEObject Type="Embed" ProgID="Equation.DSMT4" ShapeID="_x0000_i1060" DrawAspect="Content" ObjectID="_1774689039" r:id="rId79"/>
        </w:object>
      </w:r>
      <w:r w:rsidRPr="00C831E7">
        <w:rPr>
          <w:rFonts w:ascii="Times New Roman" w:hAnsi="Times New Roman" w:cs="Times New Roman"/>
          <w:sz w:val="24"/>
          <w:szCs w:val="24"/>
        </w:rPr>
        <w:tab/>
        <w:t>(24)</w:t>
      </w:r>
    </w:p>
    <w:p w14:paraId="62C99E0A"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 xml:space="preserve">Elasticity for domestic varieties with respect to the price of imports from t, s = r and t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w:t>
      </w:r>
    </w:p>
    <w:p w14:paraId="6BC0CF21" w14:textId="77777777" w:rsidR="00C831E7" w:rsidRPr="00C831E7" w:rsidRDefault="00C831E7" w:rsidP="00C831E7">
      <w:pPr>
        <w:tabs>
          <w:tab w:val="right" w:pos="8931"/>
        </w:tabs>
        <w:ind w:left="0" w:firstLine="720"/>
        <w:rPr>
          <w:rFonts w:ascii="Times New Roman" w:hAnsi="Times New Roman" w:cs="Times New Roman"/>
          <w:sz w:val="24"/>
          <w:szCs w:val="24"/>
        </w:rPr>
      </w:pPr>
      <w:r w:rsidRPr="00C831E7">
        <w:rPr>
          <w:rFonts w:ascii="Times New Roman" w:hAnsi="Times New Roman" w:cs="Times New Roman"/>
          <w:position w:val="-10"/>
          <w:sz w:val="24"/>
          <w:szCs w:val="24"/>
        </w:rPr>
        <w:object w:dxaOrig="5760" w:dyaOrig="320" w14:anchorId="515D995D">
          <v:shape id="_x0000_i1061" type="#_x0000_t75" style="width:256.6pt;height:14.4pt" o:ole="">
            <v:imagedata r:id="rId80" o:title=""/>
          </v:shape>
          <o:OLEObject Type="Embed" ProgID="Equation.DSMT4" ShapeID="_x0000_i1061" DrawAspect="Content" ObjectID="_1774689040" r:id="rId81"/>
        </w:object>
      </w:r>
      <w:r w:rsidRPr="00C831E7">
        <w:rPr>
          <w:rFonts w:ascii="Times New Roman" w:hAnsi="Times New Roman" w:cs="Times New Roman"/>
          <w:sz w:val="24"/>
          <w:szCs w:val="24"/>
        </w:rPr>
        <w:tab/>
        <w:t>(25)</w:t>
      </w:r>
    </w:p>
    <w:p w14:paraId="5ED71B99"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 xml:space="preserve">Elasticity for imports from s with respect to the price of domestic products, s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and t = r </w:t>
      </w:r>
    </w:p>
    <w:p w14:paraId="7D4AAB19" w14:textId="77777777" w:rsidR="00C831E7" w:rsidRPr="00C831E7" w:rsidRDefault="00C831E7" w:rsidP="00C831E7">
      <w:pPr>
        <w:tabs>
          <w:tab w:val="right" w:pos="8931"/>
        </w:tabs>
        <w:ind w:left="0" w:firstLine="720"/>
        <w:rPr>
          <w:rFonts w:ascii="Times New Roman" w:hAnsi="Times New Roman" w:cs="Times New Roman"/>
          <w:sz w:val="24"/>
          <w:szCs w:val="24"/>
        </w:rPr>
      </w:pPr>
      <w:r w:rsidRPr="00C831E7">
        <w:rPr>
          <w:rFonts w:ascii="Times New Roman" w:hAnsi="Times New Roman" w:cs="Times New Roman"/>
          <w:position w:val="-10"/>
          <w:sz w:val="24"/>
          <w:szCs w:val="24"/>
        </w:rPr>
        <w:object w:dxaOrig="5560" w:dyaOrig="320" w14:anchorId="0ED15E54">
          <v:shape id="_x0000_i1062" type="#_x0000_t75" style="width:248.75pt;height:14.4pt" o:ole="">
            <v:imagedata r:id="rId82" o:title=""/>
          </v:shape>
          <o:OLEObject Type="Embed" ProgID="Equation.DSMT4" ShapeID="_x0000_i1062" DrawAspect="Content" ObjectID="_1774689041" r:id="rId83"/>
        </w:object>
      </w:r>
      <w:r w:rsidRPr="00C831E7">
        <w:rPr>
          <w:rFonts w:ascii="Times New Roman" w:hAnsi="Times New Roman" w:cs="Times New Roman"/>
          <w:sz w:val="24"/>
          <w:szCs w:val="24"/>
        </w:rPr>
        <w:tab/>
        <w:t>(26)</w:t>
      </w:r>
    </w:p>
    <w:p w14:paraId="3492DB37"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 xml:space="preserve">Own price elasticities for imports from s, s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and t = s </w:t>
      </w:r>
    </w:p>
    <w:p w14:paraId="00F08DA6"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     </w:t>
      </w:r>
      <w:r w:rsidRPr="00C831E7">
        <w:rPr>
          <w:rFonts w:ascii="Times New Roman" w:hAnsi="Times New Roman" w:cs="Times New Roman"/>
          <w:position w:val="-14"/>
          <w:sz w:val="24"/>
          <w:szCs w:val="24"/>
        </w:rPr>
        <w:object w:dxaOrig="8760" w:dyaOrig="400" w14:anchorId="111C7251">
          <v:shape id="_x0000_i1063" type="#_x0000_t75" style="width:391.4pt;height:18.35pt" o:ole="">
            <v:imagedata r:id="rId84" o:title=""/>
          </v:shape>
          <o:OLEObject Type="Embed" ProgID="Equation.DSMT4" ShapeID="_x0000_i1063" DrawAspect="Content" ObjectID="_1774689042" r:id="rId85"/>
        </w:object>
      </w:r>
      <w:r w:rsidRPr="00C831E7">
        <w:rPr>
          <w:rFonts w:ascii="Times New Roman" w:hAnsi="Times New Roman" w:cs="Times New Roman"/>
          <w:sz w:val="24"/>
          <w:szCs w:val="24"/>
        </w:rPr>
        <w:tab/>
        <w:t>(27)</w:t>
      </w:r>
    </w:p>
    <w:p w14:paraId="2776C36B" w14:textId="77777777" w:rsidR="00C831E7" w:rsidRPr="00C831E7" w:rsidRDefault="00C831E7" w:rsidP="00C831E7">
      <w:pPr>
        <w:ind w:left="0"/>
        <w:rPr>
          <w:rFonts w:ascii="Times New Roman" w:hAnsi="Times New Roman" w:cs="Times New Roman"/>
          <w:i/>
          <w:sz w:val="24"/>
          <w:szCs w:val="24"/>
        </w:rPr>
      </w:pPr>
      <w:r w:rsidRPr="00C831E7">
        <w:rPr>
          <w:rFonts w:ascii="Times New Roman" w:hAnsi="Times New Roman" w:cs="Times New Roman"/>
          <w:i/>
          <w:sz w:val="24"/>
          <w:szCs w:val="24"/>
        </w:rPr>
        <w:t xml:space="preserve">Elasticity for imports from s with respect to the price of imports from t, s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t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r and t </w:t>
      </w:r>
      <w:r w:rsidRPr="00C831E7">
        <w:rPr>
          <w:rFonts w:ascii="Times New Roman" w:hAnsi="Times New Roman" w:cs="Times New Roman"/>
          <w:i/>
          <w:sz w:val="24"/>
          <w:szCs w:val="24"/>
        </w:rPr>
        <w:sym w:font="Symbol" w:char="F0B9"/>
      </w:r>
      <w:r w:rsidRPr="00C831E7">
        <w:rPr>
          <w:rFonts w:ascii="Times New Roman" w:hAnsi="Times New Roman" w:cs="Times New Roman"/>
          <w:i/>
          <w:sz w:val="24"/>
          <w:szCs w:val="24"/>
        </w:rPr>
        <w:t xml:space="preserve"> s</w:t>
      </w:r>
    </w:p>
    <w:p w14:paraId="12339680"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        </w:t>
      </w:r>
      <w:r w:rsidRPr="00C831E7">
        <w:rPr>
          <w:rFonts w:ascii="Times New Roman" w:hAnsi="Times New Roman" w:cs="Times New Roman"/>
          <w:position w:val="-10"/>
          <w:sz w:val="24"/>
          <w:szCs w:val="24"/>
        </w:rPr>
        <w:object w:dxaOrig="7600" w:dyaOrig="320" w14:anchorId="0B5A50F1">
          <v:shape id="_x0000_i1064" type="#_x0000_t75" style="width:338.4pt;height:14.4pt" o:ole="">
            <v:imagedata r:id="rId86" o:title=""/>
          </v:shape>
          <o:OLEObject Type="Embed" ProgID="Equation.DSMT4" ShapeID="_x0000_i1064" DrawAspect="Content" ObjectID="_1774689043" r:id="rId87"/>
        </w:object>
      </w:r>
      <w:r w:rsidRPr="00C831E7">
        <w:rPr>
          <w:rFonts w:ascii="Times New Roman" w:hAnsi="Times New Roman" w:cs="Times New Roman"/>
          <w:sz w:val="24"/>
          <w:szCs w:val="24"/>
        </w:rPr>
        <w:tab/>
        <w:t>(28)</w:t>
      </w:r>
    </w:p>
    <w:p w14:paraId="60215512"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In (24) to (28), a0 is simply the parameter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0 with a name change for notational convenience.  The HS’s are shares from different sources in a,r’s expenditure on j of variety o.  These shares are defined by:</w:t>
      </w:r>
    </w:p>
    <w:p w14:paraId="79C98E4E" w14:textId="77777777" w:rsidR="00C831E7" w:rsidRPr="00C831E7" w:rsidRDefault="00C831E7" w:rsidP="00C831E7">
      <w:pPr>
        <w:tabs>
          <w:tab w:val="left" w:pos="851"/>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46"/>
          <w:sz w:val="24"/>
          <w:szCs w:val="24"/>
        </w:rPr>
        <w:object w:dxaOrig="2940" w:dyaOrig="840" w14:anchorId="22DFD3EB">
          <v:shape id="_x0000_i1065" type="#_x0000_t75" style="width:130.9pt;height:37.3pt" o:ole="">
            <v:imagedata r:id="rId88" o:title=""/>
          </v:shape>
          <o:OLEObject Type="Embed" ProgID="Equation.DSMT4" ShapeID="_x0000_i1065" DrawAspect="Content" ObjectID="_1774689044" r:id="rId89"/>
        </w:object>
      </w:r>
      <w:r w:rsidRPr="00C831E7">
        <w:rPr>
          <w:rFonts w:ascii="Times New Roman" w:hAnsi="Times New Roman" w:cs="Times New Roman"/>
          <w:sz w:val="24"/>
          <w:szCs w:val="24"/>
        </w:rPr>
        <w:tab/>
        <w:t>(29)</w:t>
      </w:r>
    </w:p>
    <w:p w14:paraId="44654B1C"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HM’s are shares from different sources in a,r’s total expenditure on imports of j.  These shares are defined by </w:t>
      </w:r>
    </w:p>
    <w:p w14:paraId="7CFF45EA" w14:textId="77777777" w:rsidR="00C831E7" w:rsidRPr="00C831E7" w:rsidRDefault="00C831E7" w:rsidP="00C831E7">
      <w:pPr>
        <w:tabs>
          <w:tab w:val="left" w:pos="851"/>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46"/>
          <w:sz w:val="24"/>
          <w:szCs w:val="24"/>
        </w:rPr>
        <w:object w:dxaOrig="3080" w:dyaOrig="840" w14:anchorId="7FD191D8">
          <v:shape id="_x0000_i1066" type="#_x0000_t75" style="width:136.8pt;height:37.3pt" o:ole="">
            <v:imagedata r:id="rId90" o:title=""/>
          </v:shape>
          <o:OLEObject Type="Embed" ProgID="Equation.DSMT4" ShapeID="_x0000_i1066" DrawAspect="Content" ObjectID="_1774689045" r:id="rId91"/>
        </w:object>
      </w:r>
      <w:r w:rsidRPr="00C831E7">
        <w:rPr>
          <w:rFonts w:ascii="Times New Roman" w:hAnsi="Times New Roman" w:cs="Times New Roman"/>
          <w:sz w:val="24"/>
          <w:szCs w:val="24"/>
        </w:rPr>
        <w:tab/>
        <w:t>(30)</w:t>
      </w:r>
    </w:p>
    <w:p w14:paraId="682A0C8E"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Interpretation</w:t>
      </w:r>
    </w:p>
    <w:p w14:paraId="303088D1"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The HS and HM shares in (24) to (28) negotiate the scaling issue.  The HS coefficients in each of these equations do not depend on the importance of the o-variety in a,r’s expenditure on j.  Similarly, the HM shares do not depend on the importance of imports in a,r’s expenditure on j.</w:t>
      </w:r>
    </w:p>
    <w:p w14:paraId="50FD7C9C"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In the cross-price elasticities, (25), (26) and (28), the a0 terms are the general effect of an increase in the prices of commodities from one country on demand for other commodities.  For example, (25) defines the elasticity of demand for a commodity produced in r with respect to a uniform percentage change in the prices of commodities from t.  In such an elasticity, the general sensitivity of demand for commodities from outside t to increases in the price of commodities from t depends on the share of t commodities in a.r’s expenditure on j.  </w:t>
      </w:r>
    </w:p>
    <w:p w14:paraId="27A25FD7"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These general effects would be the total effects in a model in which a,r’s preferences for all versions of commodity j were encapsulated by a CES function.  This would exclude extra substitutability between pairs of commodities based on characteristics such as same ownership, both imported or both domestic.  </w:t>
      </w:r>
    </w:p>
    <w:p w14:paraId="1B43758D"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effects on cross-price elasticities of extra substitutability between pairs of commodity with the same ownership characteristic can be seen in the a3 terms.  These effects depend on the HS shares.  For example, in (25), the ownership effect of price increases in t on a,r’s demand for commodity j from r of ownership o depends on the importance of region t as a supplier of the o-variety of j  to a,r.  Similarly, in (26), the ownership effect of price increases in r on a,r’s demand for commodity j from s of ownership o depends on the importance of region r as a supplier of the o-variety of j to a,r.  </w:t>
      </w:r>
    </w:p>
    <w:p w14:paraId="06016FC7"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lastRenderedPageBreak/>
        <w:t xml:space="preserve">The effects on cross-price elasticities of extra substitutability between pairs of imported commodity can be seen in the a2 terms.  These effects depend on the HM shares.  In (28), the import effect of price increases in t on a,r’s demand for imported j from s of any ownership variety depends on the importance of region t as a supplier of imports of j to a,r.  </w:t>
      </w:r>
    </w:p>
    <w:p w14:paraId="0029D8B3"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There is no need for us to spend much time in interpreting the own-price elasticities given in equations (24) and (27).  The own-price elasticities follow in a mechanical way from the cross-price elasticities, see (9).  We can derive (24) by adding over all t </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 xml:space="preserve"> r in (25) and inserting negative signs. Similarly, we can derive (27) by adding over all t </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 xml:space="preserve"> s in (28) and inserting negative signs.  </w:t>
      </w:r>
    </w:p>
    <w:p w14:paraId="606AEF5E" w14:textId="66083454"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It is reassuring to note that if we eliminate the o dimension from the elasticities in (24) to (28), then these elasticities collapse to the same form as those in standard GTAP.  Without the o-dimension, the a3 parameters are zero; the a0 parameters correspond to GTAP’s domestic-import substitution elasticities (a0 = ESUBD), and the a2 parameters correspond to the difference between GTAP’s import-import substitution elasticities and its domestic-import substitution elasticities (a2 =</w:t>
      </w:r>
      <w:r w:rsidR="00137DC8">
        <w:rPr>
          <w:rFonts w:ascii="Times New Roman" w:hAnsi="Times New Roman" w:cs="Times New Roman"/>
          <w:sz w:val="24"/>
          <w:szCs w:val="24"/>
        </w:rPr>
        <w:t xml:space="preserve"> ESUBM-ESUB</w:t>
      </w:r>
      <w:r w:rsidRPr="00C831E7">
        <w:rPr>
          <w:rFonts w:ascii="Times New Roman" w:hAnsi="Times New Roman" w:cs="Times New Roman"/>
          <w:sz w:val="24"/>
          <w:szCs w:val="24"/>
        </w:rPr>
        <w:t>D).  This suggests that in setting values for a0 and a2 c</w:t>
      </w:r>
      <w:r w:rsidR="00137DC8">
        <w:rPr>
          <w:rFonts w:ascii="Times New Roman" w:hAnsi="Times New Roman" w:cs="Times New Roman"/>
          <w:sz w:val="24"/>
          <w:szCs w:val="24"/>
        </w:rPr>
        <w:t>an refer to GTAP values for ESUB</w:t>
      </w:r>
      <w:r w:rsidRPr="00C831E7">
        <w:rPr>
          <w:rFonts w:ascii="Times New Roman" w:hAnsi="Times New Roman" w:cs="Times New Roman"/>
          <w:sz w:val="24"/>
          <w:szCs w:val="24"/>
        </w:rPr>
        <w:t>D and ESUBM.  In fact, we won’t have to explicitly set values for a0 and a2.  We will be able to modify the GTAP demand systems simply by adding a3 terms to the existing systems.  In setting a3, we will need to rely on judge</w:t>
      </w:r>
      <w:r w:rsidR="00137DC8">
        <w:rPr>
          <w:rFonts w:ascii="Times New Roman" w:hAnsi="Times New Roman" w:cs="Times New Roman"/>
          <w:sz w:val="24"/>
          <w:szCs w:val="24"/>
        </w:rPr>
        <w:t>ment and sensitivity analysis. In this paper, we set a3 = ESUBD</w:t>
      </w:r>
      <w:r w:rsidR="009E29A5">
        <w:rPr>
          <w:rFonts w:ascii="Times New Roman" w:hAnsi="Times New Roman" w:cs="Times New Roman"/>
          <w:sz w:val="24"/>
          <w:szCs w:val="24"/>
        </w:rPr>
        <w:t>.</w:t>
      </w:r>
    </w:p>
    <w:p w14:paraId="016DC6AA"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One final interpretive comment concerns the elasticities defined in (25).  Initially, we were puzzled by the absence of a2.  To understand this absence, we should put aside ownership effects, handled in the a3 term.  Then we should think of the effect of an increase in the price of imported products from t on demands for domestic products as a two-stage process.  In the first stage, there is an increase in the overall price of imports.  This is determined by the share of t products in a,r’s expenditure on imported j.  It is independent of import-import substitution .In the second stage, the increase in the overall price of imports of j affects a,r’s demand for domestic j only via domestic-import substitution. </w:t>
      </w:r>
    </w:p>
    <w:p w14:paraId="6B6B1DA1"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Going form 6-dimension demand elasticities to 5-dimensions</w:t>
      </w:r>
    </w:p>
    <w:p w14:paraId="075C9A56"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To move from the 6-dimension demand elasticities defined in (24) to (28) to the 5-dimension elasticities required for the demand system in (6), we take weighted averages of the 6-dimension elasticities using (7).  </w:t>
      </w:r>
    </w:p>
    <w:p w14:paraId="06998307"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The weights are the shares of variety o in a,r’s demand for j sourced from s.  These weights can be calculated as:</w:t>
      </w:r>
    </w:p>
    <w:p w14:paraId="4A445658" w14:textId="77777777" w:rsidR="00C831E7" w:rsidRPr="00C831E7" w:rsidRDefault="00C831E7" w:rsidP="00C831E7">
      <w:pPr>
        <w:tabs>
          <w:tab w:val="right" w:pos="8931"/>
        </w:tabs>
        <w:ind w:left="0" w:firstLine="720"/>
        <w:rPr>
          <w:rFonts w:ascii="Times New Roman" w:hAnsi="Times New Roman" w:cs="Times New Roman"/>
          <w:sz w:val="24"/>
          <w:szCs w:val="24"/>
        </w:rPr>
      </w:pPr>
      <w:r w:rsidRPr="00C831E7">
        <w:rPr>
          <w:rFonts w:ascii="Times New Roman" w:hAnsi="Times New Roman" w:cs="Times New Roman"/>
          <w:position w:val="-50"/>
          <w:sz w:val="24"/>
          <w:szCs w:val="24"/>
        </w:rPr>
        <w:object w:dxaOrig="3120" w:dyaOrig="880" w14:anchorId="25D50381">
          <v:shape id="_x0000_i1067" type="#_x0000_t75" style="width:156.45pt;height:43.2pt" o:ole="">
            <v:imagedata r:id="rId92" o:title=""/>
          </v:shape>
          <o:OLEObject Type="Embed" ProgID="Equation.DSMT4" ShapeID="_x0000_i1067" DrawAspect="Content" ObjectID="_1774689046" r:id="rId93"/>
        </w:object>
      </w:r>
      <w:r w:rsidRPr="00C831E7">
        <w:rPr>
          <w:rFonts w:ascii="Times New Roman" w:hAnsi="Times New Roman" w:cs="Times New Roman"/>
          <w:sz w:val="24"/>
          <w:szCs w:val="24"/>
        </w:rPr>
        <w:tab/>
        <w:t>(31)</w:t>
      </w:r>
    </w:p>
    <w:p w14:paraId="3AB14DA7" w14:textId="16BE8D73" w:rsidR="00C831E7" w:rsidRPr="00C831E7" w:rsidRDefault="00C831E7" w:rsidP="00C5279A">
      <w:pPr>
        <w:pStyle w:val="a3"/>
        <w:numPr>
          <w:ilvl w:val="1"/>
          <w:numId w:val="3"/>
        </w:numPr>
        <w:rPr>
          <w:rFonts w:ascii="Times New Roman" w:hAnsi="Times New Roman" w:cs="Times New Roman"/>
          <w:b/>
          <w:sz w:val="24"/>
          <w:szCs w:val="24"/>
        </w:rPr>
      </w:pPr>
      <w:r w:rsidRPr="00C831E7">
        <w:rPr>
          <w:rFonts w:ascii="Times New Roman" w:hAnsi="Times New Roman" w:cs="Times New Roman"/>
          <w:b/>
          <w:sz w:val="24"/>
          <w:szCs w:val="24"/>
        </w:rPr>
        <w:t xml:space="preserve"> Supply</w:t>
      </w:r>
    </w:p>
    <w:p w14:paraId="3EFCD7C9"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As mentioned earlier, there is a single technology in each region r for producing commodity j.  This technology is used to satisfy demands for (j;s,o) for all o where this notation refers to commodity j produced in region s by firms owned by o.  If demand for (j;s,o) increases, then capital in industry j in region s expands via the usual capital creation process and morphs implicitly towards production of the o variety.  </w:t>
      </w:r>
    </w:p>
    <w:p w14:paraId="04EF04E0" w14:textId="6263AD50" w:rsidR="00C831E7" w:rsidRPr="00C831E7" w:rsidRDefault="00C831E7" w:rsidP="00C5279A">
      <w:pPr>
        <w:pStyle w:val="a3"/>
        <w:numPr>
          <w:ilvl w:val="0"/>
          <w:numId w:val="3"/>
        </w:numPr>
        <w:rPr>
          <w:rFonts w:ascii="Times New Roman" w:hAnsi="Times New Roman" w:cs="Times New Roman"/>
          <w:b/>
          <w:sz w:val="24"/>
          <w:szCs w:val="24"/>
        </w:rPr>
      </w:pPr>
      <w:r w:rsidRPr="00C831E7">
        <w:rPr>
          <w:rFonts w:ascii="Times New Roman" w:hAnsi="Times New Roman" w:cs="Times New Roman"/>
          <w:b/>
          <w:sz w:val="24"/>
          <w:szCs w:val="24"/>
        </w:rPr>
        <w:lastRenderedPageBreak/>
        <w:t>Data</w:t>
      </w:r>
    </w:p>
    <w:p w14:paraId="609ACA75"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Assume that commodity j, e.g. mvh, is an FDI commodity.  Then for j = mvh we will need to add the ownership dimension to the trade data.  This will give us V4(j;s,o;r) where this is the value of j produced in region s by o firms and sent to region r.  Ignoring, temporarily, distinctions between values at market prices, fob, cif, landed duty paid and purchasers prices, we can use the V matrix to calculate all of the share coefficients required for the demand elasticities.  The most basic share coefficients are the 5-dimension expenditure shares for agent a,r.  We propose to calculate these as: </w:t>
      </w:r>
    </w:p>
    <w:p w14:paraId="2D55D67A"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30"/>
          <w:sz w:val="24"/>
          <w:szCs w:val="24"/>
        </w:rPr>
        <w:object w:dxaOrig="4000" w:dyaOrig="680" w14:anchorId="77F44566">
          <v:shape id="_x0000_i1068" type="#_x0000_t75" style="width:199.65pt;height:34.05pt" o:ole="">
            <v:imagedata r:id="rId94" o:title=""/>
          </v:shape>
          <o:OLEObject Type="Embed" ProgID="Equation.DSMT4" ShapeID="_x0000_i1068" DrawAspect="Content" ObjectID="_1774689047" r:id="rId95"/>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(32)</w:t>
      </w:r>
    </w:p>
    <w:p w14:paraId="5111D658"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where</w:t>
      </w:r>
    </w:p>
    <w:p w14:paraId="3458C782"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HA4(a,r;j,s) is the share of the total supply of j from source s to r that is absorbed by agent a,r; and </w:t>
      </w:r>
    </w:p>
    <w:p w14:paraId="4CEAA263"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W(a,r;j) is the total expenditure on j by agent a,r.  </w:t>
      </w:r>
    </w:p>
    <w:p w14:paraId="606499D6"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numerator in (32) is a,r’s expenditure on j of variety o sent from s, and the denominator is a,r’s expenditure on j of all varieties from all sources. From (32) we find that </w:t>
      </w:r>
    </w:p>
    <w:p w14:paraId="0E6E99D6"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position w:val="-12"/>
          <w:sz w:val="24"/>
          <w:szCs w:val="24"/>
        </w:rPr>
        <w:object w:dxaOrig="2960" w:dyaOrig="360" w14:anchorId="71175C94">
          <v:shape id="_x0000_i1069" type="#_x0000_t75" style="width:147.95pt;height:18.35pt" o:ole="">
            <v:imagedata r:id="rId96" o:title=""/>
          </v:shape>
          <o:OLEObject Type="Embed" ProgID="Equation.DSMT4" ShapeID="_x0000_i1069" DrawAspect="Content" ObjectID="_1774689048" r:id="rId97"/>
        </w:object>
      </w:r>
      <w:r w:rsidRPr="00C831E7">
        <w:rPr>
          <w:rFonts w:ascii="Times New Roman" w:hAnsi="Times New Roman" w:cs="Times New Roman"/>
          <w:sz w:val="24"/>
          <w:szCs w:val="24"/>
        </w:rPr>
        <w:t xml:space="preserve"> is the same for all agents a in r.  Thus, by adopting (32), we assume that the ownership composition of the purchases of j from s is the same for all agents in r.  For example, if Canadian households devote 10 per cent of their expenditure on mvh from the U.S. to Japanese-owned U.S. firms, then the same is true for Canadian firms and Government.  </w:t>
      </w:r>
    </w:p>
    <w:p w14:paraId="44105A38"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GTAP database contains the information we need to calculate HA4(a,r;j;s) and W(a,r;j).  This leaves V4(j;s,o;r) as the only new data requirement.  </w:t>
      </w:r>
    </w:p>
    <w:p w14:paraId="4261E804"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Adding the o dimension to the trade data</w:t>
      </w:r>
    </w:p>
    <w:p w14:paraId="410EBAD8"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GTAP database contains V3(j;s;r).  This is the value of j sent from s to r.  We note that </w:t>
      </w:r>
    </w:p>
    <w:p w14:paraId="6D22BEB1"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28"/>
          <w:sz w:val="24"/>
          <w:szCs w:val="24"/>
        </w:rPr>
        <w:object w:dxaOrig="2500" w:dyaOrig="520" w14:anchorId="284783CA">
          <v:shape id="_x0000_i1070" type="#_x0000_t75" style="width:125pt;height:26.2pt" o:ole="">
            <v:imagedata r:id="rId98" o:title=""/>
          </v:shape>
          <o:OLEObject Type="Embed" ProgID="Equation.DSMT4" ShapeID="_x0000_i1070" DrawAspect="Content" ObjectID="_1774689049" r:id="rId99"/>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(33)</w:t>
      </w:r>
    </w:p>
    <w:p w14:paraId="68FA7E6A"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Consequently, the data task is to determine shares for each s,r cell of the j trade matrix through which to split the observed value for V3(j;s;r) into V4(j;s,o;r) for all o.  </w:t>
      </w:r>
    </w:p>
    <w:p w14:paraId="6CD09AEC"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For some countries and commodities, data prepared for GTAP by Fukui and Lakatos (2012) indicates the ownership composition of output.  So our first assumption might be that V3(j;s;r) is split across ownerships in proportion to output, that is </w:t>
      </w:r>
    </w:p>
    <w:p w14:paraId="19D43796" w14:textId="77777777" w:rsidR="00C831E7" w:rsidRPr="00C831E7" w:rsidRDefault="00C831E7" w:rsidP="00C831E7">
      <w:pPr>
        <w:tabs>
          <w:tab w:val="left" w:pos="1134"/>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10"/>
          <w:sz w:val="24"/>
          <w:szCs w:val="24"/>
        </w:rPr>
        <w:object w:dxaOrig="3240" w:dyaOrig="320" w14:anchorId="5A97B71F">
          <v:shape id="_x0000_i1071" type="#_x0000_t75" style="width:162.35pt;height:16.35pt" o:ole="">
            <v:imagedata r:id="rId100" o:title=""/>
          </v:shape>
          <o:OLEObject Type="Embed" ProgID="Equation.DSMT4" ShapeID="_x0000_i1071" DrawAspect="Content" ObjectID="_1774689050" r:id="rId101"/>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(34)</w:t>
      </w:r>
    </w:p>
    <w:p w14:paraId="7D654609"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where</w:t>
      </w:r>
    </w:p>
    <w:p w14:paraId="313CD197"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Z(j;s,o) is the proportion of the output of j in region s accounted by o firms.  </w:t>
      </w:r>
    </w:p>
    <w:p w14:paraId="05414D53" w14:textId="1F549494" w:rsid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We m</w:t>
      </w:r>
      <w:r w:rsidR="00E401B4">
        <w:rPr>
          <w:rFonts w:ascii="Times New Roman" w:hAnsi="Times New Roman" w:cs="Times New Roman"/>
          <w:sz w:val="24"/>
          <w:szCs w:val="24"/>
        </w:rPr>
        <w:t>ay be able to do better than (34</w:t>
      </w:r>
      <w:r w:rsidRPr="00C831E7">
        <w:rPr>
          <w:rFonts w:ascii="Times New Roman" w:hAnsi="Times New Roman" w:cs="Times New Roman"/>
          <w:sz w:val="24"/>
          <w:szCs w:val="24"/>
        </w:rPr>
        <w:t xml:space="preserve">).  For example, for developing countries we might introduce a bias in the composition of exports to developed countries in favour of foreign-owned firms.  Correspondingly, for developing countries there must be a bias in the sales of domestically owned firms towards the domestic market, e.g. Chinese firms in China selling </w:t>
      </w:r>
      <w:r w:rsidRPr="00C831E7">
        <w:rPr>
          <w:rFonts w:ascii="Times New Roman" w:hAnsi="Times New Roman" w:cs="Times New Roman"/>
          <w:sz w:val="24"/>
          <w:szCs w:val="24"/>
        </w:rPr>
        <w:lastRenderedPageBreak/>
        <w:t xml:space="preserve">predominantly to the Chinese market.  For developed countries, we might introduce a bias in the composition of exports towards domestically owned firms.  Correspondingly, for developed countries there must be a bias in the sales of foreign-owned firms towards the domestic market, e.g. Japanese firms in the U.S. selling primarily to the U.S. market.    </w:t>
      </w:r>
    </w:p>
    <w:p w14:paraId="42E9F647" w14:textId="72CDAD74" w:rsidR="00A00FCE" w:rsidRDefault="00C831E7" w:rsidP="00A00FCE">
      <w:pPr>
        <w:ind w:left="0"/>
        <w:rPr>
          <w:rFonts w:ascii="Times New Roman" w:hAnsi="Times New Roman" w:cs="Times New Roman"/>
          <w:sz w:val="24"/>
          <w:szCs w:val="24"/>
        </w:rPr>
      </w:pPr>
      <w:bookmarkStart w:id="0" w:name="OLE_LINK3"/>
      <w:bookmarkStart w:id="1" w:name="OLE_LINK4"/>
      <w:r>
        <w:rPr>
          <w:rFonts w:ascii="Times New Roman" w:hAnsi="Times New Roman" w:cs="Times New Roman"/>
          <w:sz w:val="24"/>
          <w:szCs w:val="24"/>
        </w:rPr>
        <w:t>The proportion of the output, Z, is derived from</w:t>
      </w:r>
      <w:r w:rsidR="000469DB">
        <w:rPr>
          <w:rFonts w:ascii="Times New Roman" w:hAnsi="Times New Roman" w:cs="Times New Roman"/>
          <w:sz w:val="24"/>
          <w:szCs w:val="24"/>
        </w:rPr>
        <w:t xml:space="preserve"> the</w:t>
      </w:r>
      <w:r w:rsidR="00A00FCE">
        <w:rPr>
          <w:rFonts w:ascii="Times New Roman" w:hAnsi="Times New Roman" w:cs="Times New Roman"/>
          <w:sz w:val="24"/>
          <w:szCs w:val="24"/>
        </w:rPr>
        <w:t xml:space="preserve"> share of domestic and foreign own</w:t>
      </w:r>
      <w:r w:rsidR="000469DB">
        <w:rPr>
          <w:rFonts w:ascii="Times New Roman" w:hAnsi="Times New Roman" w:cs="Times New Roman"/>
          <w:sz w:val="24"/>
          <w:szCs w:val="24"/>
        </w:rPr>
        <w:t>ed</w:t>
      </w:r>
      <w:r w:rsidR="00A00FCE">
        <w:rPr>
          <w:rFonts w:ascii="Times New Roman" w:hAnsi="Times New Roman" w:cs="Times New Roman"/>
          <w:sz w:val="24"/>
          <w:szCs w:val="24"/>
        </w:rPr>
        <w:t xml:space="preserve"> assets in</w:t>
      </w:r>
      <w:r>
        <w:rPr>
          <w:rFonts w:ascii="Times New Roman" w:hAnsi="Times New Roman" w:cs="Times New Roman"/>
          <w:sz w:val="24"/>
          <w:szCs w:val="24"/>
        </w:rPr>
        <w:t xml:space="preserve"> the </w:t>
      </w:r>
      <w:r w:rsidRPr="00C831E7">
        <w:rPr>
          <w:rFonts w:ascii="Times New Roman" w:hAnsi="Times New Roman" w:cs="Times New Roman"/>
          <w:sz w:val="24"/>
          <w:szCs w:val="24"/>
        </w:rPr>
        <w:t xml:space="preserve">Multinational Revenue, Employment, and Investment Database (MREID) </w:t>
      </w:r>
      <w:r>
        <w:rPr>
          <w:rFonts w:ascii="Times New Roman" w:hAnsi="Times New Roman" w:cs="Times New Roman"/>
          <w:sz w:val="24"/>
          <w:szCs w:val="24"/>
        </w:rPr>
        <w:t xml:space="preserve">by USITC (Ahmad et al, 2023). </w:t>
      </w:r>
      <w:r w:rsidRPr="00C831E7">
        <w:rPr>
          <w:rFonts w:ascii="Times New Roman" w:hAnsi="Times New Roman" w:cs="Times New Roman"/>
          <w:sz w:val="24"/>
          <w:szCs w:val="24"/>
        </w:rPr>
        <w:t>MREID provides bilateral sector-level data on</w:t>
      </w:r>
      <w:r>
        <w:rPr>
          <w:rFonts w:ascii="Times New Roman" w:hAnsi="Times New Roman" w:cs="Times New Roman"/>
          <w:sz w:val="24"/>
          <w:szCs w:val="24"/>
        </w:rPr>
        <w:t xml:space="preserve"> the</w:t>
      </w:r>
      <w:r w:rsidRPr="00C831E7">
        <w:rPr>
          <w:rFonts w:ascii="Times New Roman" w:hAnsi="Times New Roman" w:cs="Times New Roman"/>
          <w:sz w:val="24"/>
          <w:szCs w:val="24"/>
        </w:rPr>
        <w:t xml:space="preserve"> international and domestic revenue, employment, and investment of multinational enterprises (MNEs) for </w:t>
      </w:r>
      <w:r>
        <w:rPr>
          <w:rFonts w:ascii="Times New Roman" w:hAnsi="Times New Roman" w:cs="Times New Roman"/>
          <w:sz w:val="24"/>
          <w:szCs w:val="24"/>
        </w:rPr>
        <w:t>185</w:t>
      </w:r>
      <w:r w:rsidRPr="00C831E7">
        <w:rPr>
          <w:rFonts w:ascii="Times New Roman" w:hAnsi="Times New Roman" w:cs="Times New Roman"/>
          <w:sz w:val="24"/>
          <w:szCs w:val="24"/>
        </w:rPr>
        <w:t xml:space="preserve"> countries and </w:t>
      </w:r>
      <w:r>
        <w:rPr>
          <w:rFonts w:ascii="Times New Roman" w:hAnsi="Times New Roman" w:cs="Times New Roman"/>
          <w:sz w:val="24"/>
          <w:szCs w:val="24"/>
        </w:rPr>
        <w:t xml:space="preserve">25 </w:t>
      </w:r>
      <w:r w:rsidRPr="00C831E7">
        <w:rPr>
          <w:rFonts w:ascii="Times New Roman" w:hAnsi="Times New Roman" w:cs="Times New Roman"/>
          <w:sz w:val="24"/>
          <w:szCs w:val="24"/>
        </w:rPr>
        <w:t>industries</w:t>
      </w:r>
      <w:r>
        <w:rPr>
          <w:rFonts w:ascii="Times New Roman" w:hAnsi="Times New Roman" w:cs="Times New Roman"/>
          <w:sz w:val="24"/>
          <w:szCs w:val="24"/>
        </w:rPr>
        <w:t xml:space="preserve"> at NAICS 2-digit level</w:t>
      </w:r>
      <w:r w:rsidRPr="00C831E7">
        <w:rPr>
          <w:rFonts w:ascii="Times New Roman" w:hAnsi="Times New Roman" w:cs="Times New Roman"/>
          <w:sz w:val="24"/>
          <w:szCs w:val="24"/>
        </w:rPr>
        <w:t xml:space="preserve">. </w:t>
      </w:r>
      <w:r>
        <w:rPr>
          <w:rFonts w:ascii="Times New Roman" w:hAnsi="Times New Roman" w:cs="Times New Roman"/>
          <w:sz w:val="24"/>
          <w:szCs w:val="24"/>
        </w:rPr>
        <w:t>It enables</w:t>
      </w:r>
      <w:r w:rsidRPr="00C831E7">
        <w:rPr>
          <w:rFonts w:ascii="Times New Roman" w:hAnsi="Times New Roman" w:cs="Times New Roman"/>
          <w:sz w:val="24"/>
          <w:szCs w:val="24"/>
        </w:rPr>
        <w:t xml:space="preserve"> a nearly complete description of each country’s foreign direct investment (FDI) activity.</w:t>
      </w:r>
      <w:r>
        <w:rPr>
          <w:rFonts w:ascii="Times New Roman" w:hAnsi="Times New Roman" w:cs="Times New Roman"/>
          <w:sz w:val="24"/>
          <w:szCs w:val="24"/>
        </w:rPr>
        <w:t xml:space="preserve"> </w:t>
      </w:r>
      <w:r w:rsidR="00A00FCE">
        <w:rPr>
          <w:rFonts w:ascii="Times New Roman" w:hAnsi="Times New Roman" w:cs="Times New Roman"/>
          <w:sz w:val="24"/>
          <w:szCs w:val="24"/>
        </w:rPr>
        <w:t xml:space="preserve">The database </w:t>
      </w:r>
      <w:r w:rsidR="00A00FCE" w:rsidRPr="00A00FCE">
        <w:rPr>
          <w:rFonts w:ascii="Times New Roman" w:hAnsi="Times New Roman" w:cs="Times New Roman"/>
          <w:sz w:val="24"/>
          <w:szCs w:val="24"/>
        </w:rPr>
        <w:t>includes</w:t>
      </w:r>
      <w:r w:rsidR="00A00FCE">
        <w:rPr>
          <w:rFonts w:ascii="Times New Roman" w:hAnsi="Times New Roman" w:cs="Times New Roman"/>
          <w:sz w:val="24"/>
          <w:szCs w:val="24"/>
        </w:rPr>
        <w:t xml:space="preserve"> </w:t>
      </w:r>
      <w:r w:rsidR="00A00FCE" w:rsidRPr="00A00FCE">
        <w:rPr>
          <w:rFonts w:ascii="Times New Roman" w:hAnsi="Times New Roman" w:cs="Times New Roman"/>
          <w:sz w:val="24"/>
          <w:szCs w:val="24"/>
        </w:rPr>
        <w:t>annual data from 2010 through 2021, with 2021 being the latest year with complete information</w:t>
      </w:r>
      <w:r w:rsidR="00A00FCE">
        <w:rPr>
          <w:rFonts w:ascii="Times New Roman" w:hAnsi="Times New Roman" w:cs="Times New Roman"/>
          <w:sz w:val="24"/>
          <w:szCs w:val="24"/>
        </w:rPr>
        <w:t xml:space="preserve">. To calculate the proportion, we took the average numbers from 2019 to 2021 to avoid big changes in specific year in the data. </w:t>
      </w:r>
    </w:p>
    <w:p w14:paraId="566A7878" w14:textId="2E2ABA35" w:rsidR="00C831E7" w:rsidRDefault="00C831E7" w:rsidP="00C831E7">
      <w:pPr>
        <w:ind w:left="0"/>
        <w:rPr>
          <w:rFonts w:ascii="Times New Roman" w:hAnsi="Times New Roman" w:cs="Times New Roman"/>
          <w:sz w:val="24"/>
          <w:szCs w:val="24"/>
        </w:rPr>
      </w:pPr>
      <w:r>
        <w:rPr>
          <w:rFonts w:ascii="Times New Roman" w:hAnsi="Times New Roman" w:cs="Times New Roman"/>
          <w:sz w:val="24"/>
          <w:szCs w:val="24"/>
        </w:rPr>
        <w:t xml:space="preserve">GTAP v11 database </w:t>
      </w:r>
      <w:r w:rsidR="00352809">
        <w:rPr>
          <w:rFonts w:ascii="Times New Roman" w:hAnsi="Times New Roman" w:cs="Times New Roman"/>
          <w:sz w:val="24"/>
          <w:szCs w:val="24"/>
        </w:rPr>
        <w:t>(</w:t>
      </w:r>
      <w:bookmarkStart w:id="2" w:name="OLE_LINK1"/>
      <w:bookmarkStart w:id="3" w:name="OLE_LINK2"/>
      <w:r w:rsidR="00352809">
        <w:rPr>
          <w:rFonts w:ascii="Times New Roman" w:hAnsi="Times New Roman" w:cs="Times New Roman"/>
          <w:sz w:val="24"/>
          <w:szCs w:val="24"/>
        </w:rPr>
        <w:t>Aguiar et al, 2023</w:t>
      </w:r>
      <w:bookmarkEnd w:id="2"/>
      <w:bookmarkEnd w:id="3"/>
      <w:r w:rsidR="00352809">
        <w:rPr>
          <w:rFonts w:ascii="Times New Roman" w:hAnsi="Times New Roman" w:cs="Times New Roman"/>
          <w:sz w:val="24"/>
          <w:szCs w:val="24"/>
        </w:rPr>
        <w:t xml:space="preserve">) </w:t>
      </w:r>
      <w:r>
        <w:rPr>
          <w:rFonts w:ascii="Times New Roman" w:hAnsi="Times New Roman" w:cs="Times New Roman"/>
          <w:sz w:val="24"/>
          <w:szCs w:val="24"/>
        </w:rPr>
        <w:t>is used as the core data in this model. The reference year of GTAP v11 data is 2017. We updated i</w:t>
      </w:r>
      <w:r w:rsidR="00352809">
        <w:rPr>
          <w:rFonts w:ascii="Times New Roman" w:hAnsi="Times New Roman" w:cs="Times New Roman"/>
          <w:sz w:val="24"/>
          <w:szCs w:val="24"/>
        </w:rPr>
        <w:t xml:space="preserve">t to 2022 using a dynamic GTAP model by targeting GDP, labour and population data from Oxford Economics and CEPII. In the model, we retained the 65 GTAP sectors and aggregated the 160 regions in to 17 regions. </w:t>
      </w:r>
    </w:p>
    <w:bookmarkEnd w:id="0"/>
    <w:bookmarkEnd w:id="1"/>
    <w:p w14:paraId="2B3E7D2E" w14:textId="504D577F" w:rsidR="00FE258D" w:rsidRPr="000576CC" w:rsidRDefault="00FE258D" w:rsidP="00FE258D">
      <w:pPr>
        <w:ind w:left="0"/>
        <w:rPr>
          <w:rFonts w:ascii="Times New Roman" w:hAnsi="Times New Roman" w:cs="Times New Roman"/>
          <w:sz w:val="24"/>
          <w:szCs w:val="24"/>
          <w:lang w:val="en-CA"/>
        </w:rPr>
      </w:pPr>
      <w:r>
        <w:rPr>
          <w:rFonts w:ascii="Times New Roman" w:hAnsi="Times New Roman" w:cs="Times New Roman"/>
          <w:sz w:val="24"/>
          <w:szCs w:val="24"/>
          <w:lang w:val="en-CA"/>
        </w:rPr>
        <w:t>Table 1 shows the</w:t>
      </w:r>
      <w:r w:rsidRPr="00680FF8">
        <w:t xml:space="preserve"> </w:t>
      </w:r>
      <w:r>
        <w:rPr>
          <w:rFonts w:ascii="Times New Roman" w:hAnsi="Times New Roman" w:cs="Times New Roman"/>
          <w:sz w:val="24"/>
          <w:szCs w:val="24"/>
          <w:lang w:val="en-CA"/>
        </w:rPr>
        <w:t>demand e</w:t>
      </w:r>
      <w:r w:rsidRPr="00680FF8">
        <w:rPr>
          <w:rFonts w:ascii="Times New Roman" w:hAnsi="Times New Roman" w:cs="Times New Roman"/>
          <w:sz w:val="24"/>
          <w:szCs w:val="24"/>
          <w:lang w:val="en-CA"/>
        </w:rPr>
        <w:t>lasticities</w:t>
      </w:r>
      <w:r w:rsidR="00467615">
        <w:rPr>
          <w:rFonts w:ascii="Times New Roman" w:hAnsi="Times New Roman" w:cs="Times New Roman"/>
          <w:sz w:val="24"/>
          <w:szCs w:val="24"/>
          <w:lang w:val="en-CA"/>
        </w:rPr>
        <w:t>,</w:t>
      </w:r>
      <w:r w:rsidRPr="00680FF8">
        <w:rPr>
          <w:rFonts w:ascii="Times New Roman" w:hAnsi="Times New Roman" w:cs="Times New Roman"/>
          <w:sz w:val="24"/>
          <w:szCs w:val="24"/>
          <w:lang w:val="en-CA"/>
        </w:rPr>
        <w:t xml:space="preserve"> </w:t>
      </w:r>
      <w:r w:rsidR="00467615" w:rsidRPr="00680FF8">
        <w:rPr>
          <w:rFonts w:ascii="Times New Roman" w:hAnsi="Times New Roman" w:cs="Times New Roman"/>
          <w:b/>
          <w:position w:val="-10"/>
          <w:sz w:val="24"/>
          <w:szCs w:val="24"/>
        </w:rPr>
        <w:object w:dxaOrig="1560" w:dyaOrig="320" w14:anchorId="290ADAE6">
          <v:shape id="_x0000_i1072" type="#_x0000_t75" style="width:77.9pt;height:15.7pt" o:ole="">
            <v:imagedata r:id="rId102" o:title=""/>
          </v:shape>
          <o:OLEObject Type="Embed" ProgID="Equation.DSMT4" ShapeID="_x0000_i1072" DrawAspect="Content" ObjectID="_1774689051" r:id="rId103"/>
        </w:object>
      </w:r>
      <w:r w:rsidR="00467615">
        <w:rPr>
          <w:rFonts w:ascii="Times New Roman" w:hAnsi="Times New Roman" w:cs="Times New Roman"/>
          <w:b/>
          <w:sz w:val="24"/>
          <w:szCs w:val="24"/>
        </w:rPr>
        <w:t xml:space="preserve"> </w:t>
      </w:r>
      <w:r w:rsidR="00467615">
        <w:rPr>
          <w:rFonts w:ascii="Times New Roman" w:hAnsi="Times New Roman" w:cs="Times New Roman"/>
          <w:sz w:val="24"/>
          <w:szCs w:val="24"/>
          <w:lang w:val="en-CA"/>
        </w:rPr>
        <w:t>in equation (3),</w:t>
      </w:r>
      <w:r w:rsidR="00467615">
        <w:rPr>
          <w:rFonts w:ascii="Times New Roman" w:hAnsi="Times New Roman" w:cs="Times New Roman"/>
          <w:b/>
          <w:sz w:val="24"/>
          <w:szCs w:val="24"/>
        </w:rPr>
        <w:t xml:space="preserve"> </w:t>
      </w:r>
      <w:r w:rsidRPr="00680FF8">
        <w:rPr>
          <w:rFonts w:ascii="Times New Roman" w:hAnsi="Times New Roman" w:cs="Times New Roman"/>
          <w:sz w:val="24"/>
          <w:szCs w:val="24"/>
          <w:lang w:val="en-CA"/>
        </w:rPr>
        <w:t>for the US Households on computer, electronic and optical products made by Chinese firm</w:t>
      </w:r>
      <w:r>
        <w:rPr>
          <w:rFonts w:ascii="Times New Roman" w:hAnsi="Times New Roman" w:cs="Times New Roman"/>
          <w:sz w:val="24"/>
          <w:szCs w:val="24"/>
          <w:lang w:val="en-CA"/>
        </w:rPr>
        <w:t xml:space="preserve"> in region s (row name)</w:t>
      </w:r>
      <w:r w:rsidRPr="00680FF8">
        <w:rPr>
          <w:rFonts w:ascii="Times New Roman" w:hAnsi="Times New Roman" w:cs="Times New Roman"/>
          <w:sz w:val="24"/>
          <w:szCs w:val="24"/>
          <w:lang w:val="en-CA"/>
        </w:rPr>
        <w:t xml:space="preserve"> wi</w:t>
      </w:r>
      <w:r>
        <w:rPr>
          <w:rFonts w:ascii="Times New Roman" w:hAnsi="Times New Roman" w:cs="Times New Roman"/>
          <w:sz w:val="24"/>
          <w:szCs w:val="24"/>
          <w:lang w:val="en-CA"/>
        </w:rPr>
        <w:t xml:space="preserve">th respect to price in market t </w:t>
      </w:r>
      <w:r>
        <w:rPr>
          <w:rFonts w:ascii="Times New Roman" w:hAnsi="Times New Roman" w:cs="Times New Roman"/>
          <w:sz w:val="24"/>
          <w:szCs w:val="24"/>
          <w:lang w:val="en-US"/>
        </w:rPr>
        <w:t>(column name)</w:t>
      </w:r>
      <w:r>
        <w:rPr>
          <w:rFonts w:ascii="Times New Roman" w:hAnsi="Times New Roman" w:cs="Times New Roman"/>
          <w:sz w:val="24"/>
          <w:szCs w:val="24"/>
          <w:lang w:val="en-CA"/>
        </w:rPr>
        <w:t xml:space="preserve">. </w:t>
      </w:r>
      <w:r w:rsidRPr="000576CC">
        <w:rPr>
          <w:rFonts w:ascii="Times New Roman" w:hAnsi="Times New Roman" w:cs="Times New Roman"/>
          <w:sz w:val="24"/>
          <w:szCs w:val="24"/>
          <w:lang w:val="en-CA"/>
        </w:rPr>
        <w:t>The rows represent the location of production of computers owned by Chinese firms (say Lenovo) supplied to the US households.</w:t>
      </w:r>
      <w:r>
        <w:rPr>
          <w:rFonts w:ascii="Times New Roman" w:hAnsi="Times New Roman" w:cs="Times New Roman"/>
          <w:sz w:val="24"/>
          <w:szCs w:val="24"/>
          <w:lang w:val="en-CA"/>
        </w:rPr>
        <w:t xml:space="preserve"> </w:t>
      </w:r>
      <w:r w:rsidRPr="000576CC">
        <w:rPr>
          <w:rFonts w:ascii="Times New Roman" w:hAnsi="Times New Roman" w:cs="Times New Roman"/>
          <w:sz w:val="24"/>
          <w:szCs w:val="24"/>
          <w:lang w:val="en-CA"/>
        </w:rPr>
        <w:t>Column represents prices of Chinese computers in different markets.  </w:t>
      </w:r>
    </w:p>
    <w:p w14:paraId="175517BE" w14:textId="77777777" w:rsidR="00FE258D" w:rsidRPr="000576CC" w:rsidRDefault="00FE258D" w:rsidP="00FE258D">
      <w:pPr>
        <w:ind w:left="0"/>
        <w:rPr>
          <w:rFonts w:ascii="Times New Roman" w:hAnsi="Times New Roman" w:cs="Times New Roman"/>
          <w:sz w:val="24"/>
          <w:szCs w:val="24"/>
          <w:lang w:val="en-CA"/>
        </w:rPr>
      </w:pPr>
      <w:r>
        <w:rPr>
          <w:rFonts w:ascii="Times New Roman" w:hAnsi="Times New Roman" w:cs="Times New Roman"/>
          <w:sz w:val="24"/>
          <w:szCs w:val="24"/>
          <w:lang w:val="en-CA"/>
        </w:rPr>
        <w:t>For example, c</w:t>
      </w:r>
      <w:r w:rsidRPr="000576CC">
        <w:rPr>
          <w:rFonts w:ascii="Times New Roman" w:hAnsi="Times New Roman" w:cs="Times New Roman"/>
          <w:sz w:val="24"/>
          <w:szCs w:val="24"/>
          <w:lang w:val="en-CA"/>
        </w:rPr>
        <w:t xml:space="preserve">olumn 5, (the China column), </w:t>
      </w:r>
      <w:r>
        <w:rPr>
          <w:rFonts w:ascii="Times New Roman" w:hAnsi="Times New Roman" w:cs="Times New Roman"/>
          <w:sz w:val="24"/>
          <w:szCs w:val="24"/>
          <w:lang w:val="en-CA"/>
        </w:rPr>
        <w:t>8.7</w:t>
      </w:r>
      <w:r w:rsidRPr="000576CC">
        <w:rPr>
          <w:rFonts w:ascii="Times New Roman" w:hAnsi="Times New Roman" w:cs="Times New Roman"/>
          <w:sz w:val="24"/>
          <w:szCs w:val="24"/>
          <w:lang w:val="en-CA"/>
        </w:rPr>
        <w:t>, means that when the prices</w:t>
      </w:r>
      <w:r>
        <w:rPr>
          <w:rFonts w:ascii="Times New Roman" w:hAnsi="Times New Roman" w:cs="Times New Roman"/>
          <w:sz w:val="24"/>
          <w:szCs w:val="24"/>
          <w:lang w:val="en-CA"/>
        </w:rPr>
        <w:t xml:space="preserve"> of computers</w:t>
      </w:r>
      <w:r w:rsidRPr="000576CC">
        <w:rPr>
          <w:rFonts w:ascii="Times New Roman" w:hAnsi="Times New Roman" w:cs="Times New Roman"/>
          <w:sz w:val="24"/>
          <w:szCs w:val="24"/>
          <w:lang w:val="en-CA"/>
        </w:rPr>
        <w:t xml:space="preserve"> </w:t>
      </w:r>
      <w:bookmarkStart w:id="4" w:name="OLE_LINK7"/>
      <w:bookmarkStart w:id="5" w:name="OLE_LINK8"/>
      <w:r>
        <w:rPr>
          <w:rFonts w:ascii="Times New Roman" w:hAnsi="Times New Roman" w:cs="Times New Roman"/>
          <w:sz w:val="24"/>
          <w:szCs w:val="24"/>
          <w:lang w:val="en-CA"/>
        </w:rPr>
        <w:t xml:space="preserve">manufactured </w:t>
      </w:r>
      <w:bookmarkEnd w:id="4"/>
      <w:bookmarkEnd w:id="5"/>
      <w:r>
        <w:rPr>
          <w:rFonts w:ascii="Times New Roman" w:hAnsi="Times New Roman" w:cs="Times New Roman"/>
          <w:sz w:val="24"/>
          <w:szCs w:val="24"/>
          <w:lang w:val="en-CA"/>
        </w:rPr>
        <w:t xml:space="preserve">in China </w:t>
      </w:r>
      <w:r w:rsidRPr="000576CC">
        <w:rPr>
          <w:rFonts w:ascii="Times New Roman" w:hAnsi="Times New Roman" w:cs="Times New Roman"/>
          <w:sz w:val="24"/>
          <w:szCs w:val="24"/>
          <w:lang w:val="en-CA"/>
        </w:rPr>
        <w:t>go up by 1 %, the US ho</w:t>
      </w:r>
      <w:r>
        <w:rPr>
          <w:rFonts w:ascii="Times New Roman" w:hAnsi="Times New Roman" w:cs="Times New Roman"/>
          <w:sz w:val="24"/>
          <w:szCs w:val="24"/>
          <w:lang w:val="en-CA"/>
        </w:rPr>
        <w:t>useholds will demand 8.7</w:t>
      </w:r>
      <w:r w:rsidRPr="000576CC">
        <w:rPr>
          <w:rFonts w:ascii="Times New Roman" w:hAnsi="Times New Roman" w:cs="Times New Roman"/>
          <w:sz w:val="24"/>
          <w:szCs w:val="24"/>
          <w:lang w:val="en-CA"/>
        </w:rPr>
        <w:t>% more of Chinese computers assembled in Canada, or in other markets except China.</w:t>
      </w:r>
      <w:r>
        <w:rPr>
          <w:rFonts w:ascii="Times New Roman" w:hAnsi="Times New Roman" w:cs="Times New Roman"/>
          <w:sz w:val="24"/>
          <w:szCs w:val="24"/>
          <w:lang w:val="en-CA"/>
        </w:rPr>
        <w:t xml:space="preserve"> </w:t>
      </w:r>
      <w:r w:rsidRPr="000576CC">
        <w:rPr>
          <w:rFonts w:ascii="Times New Roman" w:hAnsi="Times New Roman" w:cs="Times New Roman"/>
          <w:sz w:val="24"/>
          <w:szCs w:val="24"/>
          <w:lang w:val="en-CA"/>
        </w:rPr>
        <w:t xml:space="preserve">The demand elasticities for other markets are the same because US </w:t>
      </w:r>
      <w:r>
        <w:rPr>
          <w:rFonts w:ascii="Times New Roman" w:hAnsi="Times New Roman" w:cs="Times New Roman"/>
          <w:sz w:val="24"/>
          <w:szCs w:val="24"/>
          <w:lang w:val="en-CA"/>
        </w:rPr>
        <w:t>consumers</w:t>
      </w:r>
      <w:r w:rsidRPr="000576CC">
        <w:rPr>
          <w:rFonts w:ascii="Times New Roman" w:hAnsi="Times New Roman" w:cs="Times New Roman"/>
          <w:sz w:val="24"/>
          <w:szCs w:val="24"/>
          <w:lang w:val="en-CA"/>
        </w:rPr>
        <w:t xml:space="preserve"> believe that quality of Chinese computers assembled in China is not much different from those assembled in Vietnam, Canada or any other markets other than China.</w:t>
      </w:r>
    </w:p>
    <w:p w14:paraId="367C992F" w14:textId="77777777" w:rsidR="00FE258D" w:rsidRPr="000576CC" w:rsidRDefault="00FE258D" w:rsidP="00FE258D">
      <w:pPr>
        <w:ind w:left="0"/>
        <w:rPr>
          <w:rFonts w:ascii="Times New Roman" w:hAnsi="Times New Roman" w:cs="Times New Roman"/>
          <w:sz w:val="24"/>
          <w:szCs w:val="24"/>
          <w:lang w:val="en-CA"/>
        </w:rPr>
      </w:pPr>
      <w:r>
        <w:rPr>
          <w:rFonts w:ascii="Times New Roman" w:hAnsi="Times New Roman" w:cs="Times New Roman"/>
          <w:sz w:val="24"/>
          <w:szCs w:val="24"/>
          <w:lang w:val="en-CA"/>
        </w:rPr>
        <w:t>The</w:t>
      </w:r>
      <w:r w:rsidRPr="000576CC">
        <w:rPr>
          <w:rFonts w:ascii="Times New Roman" w:hAnsi="Times New Roman" w:cs="Times New Roman"/>
          <w:sz w:val="24"/>
          <w:szCs w:val="24"/>
          <w:lang w:val="en-CA"/>
        </w:rPr>
        <w:t xml:space="preserve"> -</w:t>
      </w:r>
      <w:r>
        <w:rPr>
          <w:rFonts w:ascii="Times New Roman" w:hAnsi="Times New Roman" w:cs="Times New Roman"/>
          <w:sz w:val="24"/>
          <w:szCs w:val="24"/>
          <w:lang w:val="en-CA"/>
        </w:rPr>
        <w:t>13.1 at the top left corner of the table</w:t>
      </w:r>
      <w:r w:rsidRPr="000576CC">
        <w:rPr>
          <w:rFonts w:ascii="Times New Roman" w:hAnsi="Times New Roman" w:cs="Times New Roman"/>
          <w:sz w:val="24"/>
          <w:szCs w:val="24"/>
          <w:lang w:val="en-CA"/>
        </w:rPr>
        <w:t xml:space="preserve"> is the own price elasticity, which means that the supply of Chinese computers that made in C</w:t>
      </w:r>
      <w:r>
        <w:rPr>
          <w:rFonts w:ascii="Times New Roman" w:hAnsi="Times New Roman" w:cs="Times New Roman"/>
          <w:sz w:val="24"/>
          <w:szCs w:val="24"/>
          <w:lang w:val="en-CA"/>
        </w:rPr>
        <w:t>anada to the US will reduce by 13.1</w:t>
      </w:r>
      <w:r w:rsidRPr="000576CC">
        <w:rPr>
          <w:rFonts w:ascii="Times New Roman" w:hAnsi="Times New Roman" w:cs="Times New Roman"/>
          <w:sz w:val="24"/>
          <w:szCs w:val="24"/>
          <w:lang w:val="en-CA"/>
        </w:rPr>
        <w:t>% when prices of computers</w:t>
      </w:r>
      <w:r>
        <w:rPr>
          <w:rFonts w:ascii="Times New Roman" w:hAnsi="Times New Roman" w:cs="Times New Roman"/>
          <w:sz w:val="24"/>
          <w:szCs w:val="24"/>
          <w:lang w:val="en-CA"/>
        </w:rPr>
        <w:t xml:space="preserve"> made</w:t>
      </w:r>
      <w:r w:rsidRPr="000576CC">
        <w:rPr>
          <w:rFonts w:ascii="Times New Roman" w:hAnsi="Times New Roman" w:cs="Times New Roman"/>
          <w:sz w:val="24"/>
          <w:szCs w:val="24"/>
          <w:lang w:val="en-CA"/>
        </w:rPr>
        <w:t xml:space="preserve"> in Canada increase by 1%. Similarly, US households will reduce demand for computers made in China by </w:t>
      </w:r>
      <w:r>
        <w:rPr>
          <w:rFonts w:ascii="Times New Roman" w:hAnsi="Times New Roman" w:cs="Times New Roman"/>
          <w:sz w:val="24"/>
          <w:szCs w:val="24"/>
          <w:lang w:val="en-CA"/>
        </w:rPr>
        <w:t>4.5</w:t>
      </w:r>
      <w:r w:rsidRPr="000576CC">
        <w:rPr>
          <w:rFonts w:ascii="Times New Roman" w:hAnsi="Times New Roman" w:cs="Times New Roman"/>
          <w:sz w:val="24"/>
          <w:szCs w:val="24"/>
          <w:lang w:val="en-CA"/>
        </w:rPr>
        <w:t>%, if there is a 1% increase in prices in China.</w:t>
      </w:r>
    </w:p>
    <w:p w14:paraId="650D6CA6" w14:textId="77777777" w:rsidR="00FE258D" w:rsidRPr="000576CC" w:rsidRDefault="00FE258D" w:rsidP="00FE258D">
      <w:pPr>
        <w:ind w:left="0"/>
        <w:rPr>
          <w:rFonts w:ascii="Times New Roman" w:hAnsi="Times New Roman" w:cs="Times New Roman"/>
          <w:sz w:val="24"/>
          <w:szCs w:val="24"/>
          <w:lang w:val="en-CA"/>
        </w:rPr>
      </w:pPr>
      <w:r w:rsidRPr="000576CC">
        <w:rPr>
          <w:rFonts w:ascii="Times New Roman" w:hAnsi="Times New Roman" w:cs="Times New Roman"/>
          <w:sz w:val="24"/>
          <w:szCs w:val="24"/>
          <w:lang w:val="en-CA"/>
        </w:rPr>
        <w:t>The seco</w:t>
      </w:r>
      <w:r>
        <w:rPr>
          <w:rFonts w:ascii="Times New Roman" w:hAnsi="Times New Roman" w:cs="Times New Roman"/>
          <w:sz w:val="24"/>
          <w:szCs w:val="24"/>
          <w:lang w:val="en-CA"/>
        </w:rPr>
        <w:t>nd figure on the first row, 0.6</w:t>
      </w:r>
      <w:r w:rsidRPr="000576CC">
        <w:rPr>
          <w:rFonts w:ascii="Times New Roman" w:hAnsi="Times New Roman" w:cs="Times New Roman"/>
          <w:sz w:val="24"/>
          <w:szCs w:val="24"/>
          <w:lang w:val="en-CA"/>
        </w:rPr>
        <w:t xml:space="preserve">, means that the </w:t>
      </w:r>
      <w:r>
        <w:rPr>
          <w:rFonts w:ascii="Times New Roman" w:hAnsi="Times New Roman" w:cs="Times New Roman"/>
          <w:sz w:val="24"/>
          <w:szCs w:val="24"/>
          <w:lang w:val="en-CA"/>
        </w:rPr>
        <w:t>US demand</w:t>
      </w:r>
      <w:r w:rsidRPr="000576CC">
        <w:rPr>
          <w:rFonts w:ascii="Times New Roman" w:hAnsi="Times New Roman" w:cs="Times New Roman"/>
          <w:sz w:val="24"/>
          <w:szCs w:val="24"/>
          <w:lang w:val="en-CA"/>
        </w:rPr>
        <w:t xml:space="preserve"> of Chinese computers from Ca</w:t>
      </w:r>
      <w:r>
        <w:rPr>
          <w:rFonts w:ascii="Times New Roman" w:hAnsi="Times New Roman" w:cs="Times New Roman"/>
          <w:sz w:val="24"/>
          <w:szCs w:val="24"/>
          <w:lang w:val="en-CA"/>
        </w:rPr>
        <w:t>nada will go up by 0.6</w:t>
      </w:r>
      <w:r w:rsidRPr="000576CC">
        <w:rPr>
          <w:rFonts w:ascii="Times New Roman" w:hAnsi="Times New Roman" w:cs="Times New Roman"/>
          <w:sz w:val="24"/>
          <w:szCs w:val="24"/>
          <w:lang w:val="en-CA"/>
        </w:rPr>
        <w:t>% when the prices of Chinese computers in US increase by 1%.</w:t>
      </w:r>
    </w:p>
    <w:p w14:paraId="4F0E0E92" w14:textId="77777777" w:rsidR="00FE258D" w:rsidRDefault="00FE258D" w:rsidP="00FE258D">
      <w:pPr>
        <w:ind w:left="0"/>
        <w:rPr>
          <w:rFonts w:ascii="Times New Roman" w:hAnsi="Times New Roman" w:cs="Times New Roman"/>
          <w:sz w:val="24"/>
          <w:szCs w:val="24"/>
          <w:lang w:val="en-CA"/>
        </w:rPr>
      </w:pPr>
      <w:r>
        <w:rPr>
          <w:rFonts w:ascii="Times New Roman" w:hAnsi="Times New Roman" w:cs="Times New Roman"/>
          <w:sz w:val="24"/>
          <w:szCs w:val="24"/>
          <w:lang w:val="en-CA"/>
        </w:rPr>
        <w:t>Elasticities</w:t>
      </w:r>
      <w:r w:rsidRPr="000576CC">
        <w:rPr>
          <w:rFonts w:ascii="Times New Roman" w:hAnsi="Times New Roman" w:cs="Times New Roman"/>
          <w:sz w:val="24"/>
          <w:szCs w:val="24"/>
          <w:lang w:val="en-CA"/>
        </w:rPr>
        <w:t xml:space="preserve"> in </w:t>
      </w:r>
      <w:r>
        <w:rPr>
          <w:rFonts w:ascii="Times New Roman" w:hAnsi="Times New Roman" w:cs="Times New Roman"/>
          <w:sz w:val="24"/>
          <w:szCs w:val="24"/>
          <w:lang w:val="en-CA"/>
        </w:rPr>
        <w:t>the second row (the US row) are the elasticities</w:t>
      </w:r>
      <w:r w:rsidRPr="000576CC">
        <w:rPr>
          <w:rFonts w:ascii="Times New Roman" w:hAnsi="Times New Roman" w:cs="Times New Roman"/>
          <w:sz w:val="24"/>
          <w:szCs w:val="24"/>
          <w:lang w:val="en-CA"/>
        </w:rPr>
        <w:t xml:space="preserve"> for</w:t>
      </w:r>
      <w:r>
        <w:rPr>
          <w:rFonts w:ascii="Times New Roman" w:hAnsi="Times New Roman" w:cs="Times New Roman"/>
          <w:sz w:val="24"/>
          <w:szCs w:val="24"/>
          <w:lang w:val="en-CA"/>
        </w:rPr>
        <w:t xml:space="preserve"> US</w:t>
      </w:r>
      <w:r w:rsidRPr="000576CC">
        <w:rPr>
          <w:rFonts w:ascii="Times New Roman" w:hAnsi="Times New Roman" w:cs="Times New Roman"/>
          <w:sz w:val="24"/>
          <w:szCs w:val="24"/>
          <w:lang w:val="en-CA"/>
        </w:rPr>
        <w:t xml:space="preserve"> domestic varieties with respect to th</w:t>
      </w:r>
      <w:r>
        <w:rPr>
          <w:rFonts w:ascii="Times New Roman" w:hAnsi="Times New Roman" w:cs="Times New Roman"/>
          <w:sz w:val="24"/>
          <w:szCs w:val="24"/>
          <w:lang w:val="en-CA"/>
        </w:rPr>
        <w:t>e price of imports from different markets</w:t>
      </w:r>
      <w:r w:rsidRPr="000576CC">
        <w:rPr>
          <w:rFonts w:ascii="Times New Roman" w:hAnsi="Times New Roman" w:cs="Times New Roman"/>
          <w:sz w:val="24"/>
          <w:szCs w:val="24"/>
          <w:lang w:val="en-CA"/>
        </w:rPr>
        <w:t>. For example, when Mexico’s computer prices increase by 1%, US households will purchase 0.</w:t>
      </w:r>
      <w:r>
        <w:rPr>
          <w:rFonts w:ascii="Times New Roman" w:hAnsi="Times New Roman" w:cs="Times New Roman"/>
          <w:sz w:val="24"/>
          <w:szCs w:val="24"/>
          <w:lang w:val="en-CA"/>
        </w:rPr>
        <w:t>6</w:t>
      </w:r>
      <w:r w:rsidRPr="000576CC">
        <w:rPr>
          <w:rFonts w:ascii="Times New Roman" w:hAnsi="Times New Roman" w:cs="Times New Roman"/>
          <w:sz w:val="24"/>
          <w:szCs w:val="24"/>
          <w:lang w:val="en-CA"/>
        </w:rPr>
        <w:t>% more of Chinese computers that made in US.</w:t>
      </w:r>
    </w:p>
    <w:p w14:paraId="2EE7A7FF" w14:textId="4D0B4062" w:rsidR="00292A96" w:rsidRPr="00FE258D" w:rsidRDefault="00292A96" w:rsidP="00C5279A">
      <w:pPr>
        <w:ind w:left="0"/>
        <w:rPr>
          <w:rFonts w:ascii="Times New Roman" w:hAnsi="Times New Roman" w:cs="Times New Roman"/>
          <w:sz w:val="24"/>
          <w:szCs w:val="24"/>
          <w:lang w:val="en-CA"/>
        </w:rPr>
        <w:sectPr w:rsidR="00292A96" w:rsidRPr="00FE258D">
          <w:pgSz w:w="11906" w:h="16838"/>
          <w:pgMar w:top="1440" w:right="1440" w:bottom="1440" w:left="1440" w:header="708" w:footer="708" w:gutter="0"/>
          <w:cols w:space="708"/>
          <w:docGrid w:linePitch="360"/>
        </w:sectPr>
      </w:pPr>
    </w:p>
    <w:p w14:paraId="2FC2835F" w14:textId="469AE755" w:rsidR="00A06BEE" w:rsidRDefault="00A06BEE">
      <w:pPr>
        <w:rPr>
          <w:rFonts w:ascii="Times New Roman" w:hAnsi="Times New Roman" w:cs="Times New Roman"/>
          <w:sz w:val="24"/>
          <w:szCs w:val="24"/>
        </w:rPr>
      </w:pPr>
    </w:p>
    <w:p w14:paraId="3FA98BAF" w14:textId="77777777" w:rsidR="00680FF8" w:rsidRDefault="00680FF8">
      <w:pPr>
        <w:rPr>
          <w:rFonts w:ascii="Times New Roman" w:hAnsi="Times New Roman" w:cs="Times New Roman"/>
          <w:sz w:val="24"/>
          <w:szCs w:val="24"/>
        </w:rPr>
      </w:pPr>
    </w:p>
    <w:p w14:paraId="4C6C57FE" w14:textId="413C4CBA" w:rsidR="00A06BEE" w:rsidRDefault="00A06BEE">
      <w:pPr>
        <w:rPr>
          <w:rFonts w:ascii="Times New Roman" w:hAnsi="Times New Roman" w:cs="Times New Roman"/>
          <w:sz w:val="24"/>
          <w:szCs w:val="24"/>
        </w:rPr>
      </w:pPr>
    </w:p>
    <w:p w14:paraId="64D32221" w14:textId="501FA653" w:rsidR="00292A96" w:rsidRPr="00680FF8" w:rsidRDefault="00680FF8" w:rsidP="00C831E7">
      <w:pPr>
        <w:ind w:left="0"/>
        <w:rPr>
          <w:rFonts w:ascii="Times New Roman" w:hAnsi="Times New Roman" w:cs="Times New Roman"/>
          <w:b/>
          <w:sz w:val="24"/>
          <w:szCs w:val="24"/>
        </w:rPr>
      </w:pPr>
      <w:r w:rsidRPr="00680FF8">
        <w:rPr>
          <w:rFonts w:ascii="Times New Roman" w:hAnsi="Times New Roman" w:cs="Times New Roman"/>
          <w:b/>
          <w:sz w:val="24"/>
          <w:szCs w:val="24"/>
        </w:rPr>
        <w:t xml:space="preserve">Table </w:t>
      </w:r>
      <w:r>
        <w:rPr>
          <w:rFonts w:ascii="Times New Roman" w:hAnsi="Times New Roman" w:cs="Times New Roman"/>
          <w:b/>
          <w:sz w:val="24"/>
          <w:szCs w:val="24"/>
        </w:rPr>
        <w:t>1</w:t>
      </w:r>
      <w:r w:rsidRPr="00680FF8">
        <w:rPr>
          <w:rFonts w:ascii="Times New Roman" w:hAnsi="Times New Roman" w:cs="Times New Roman"/>
          <w:b/>
          <w:sz w:val="24"/>
          <w:szCs w:val="24"/>
        </w:rPr>
        <w:t xml:space="preserve">. </w:t>
      </w:r>
      <w:r w:rsidR="000576CC" w:rsidRPr="00680FF8">
        <w:rPr>
          <w:rFonts w:ascii="Times New Roman" w:hAnsi="Times New Roman" w:cs="Times New Roman"/>
          <w:b/>
          <w:sz w:val="24"/>
          <w:szCs w:val="24"/>
        </w:rPr>
        <w:t xml:space="preserve">Demand Elasticities for the US’ Households on computer made by Chinese firm </w:t>
      </w:r>
      <w:r w:rsidR="00066637">
        <w:rPr>
          <w:rFonts w:ascii="Times New Roman" w:hAnsi="Times New Roman" w:cs="Times New Roman"/>
          <w:b/>
          <w:sz w:val="24"/>
          <w:szCs w:val="24"/>
        </w:rPr>
        <w:t xml:space="preserve">from different sources </w:t>
      </w:r>
      <w:r w:rsidR="000576CC" w:rsidRPr="00680FF8">
        <w:rPr>
          <w:rFonts w:ascii="Times New Roman" w:hAnsi="Times New Roman" w:cs="Times New Roman"/>
          <w:b/>
          <w:sz w:val="24"/>
          <w:szCs w:val="24"/>
        </w:rPr>
        <w:t xml:space="preserve">with respect to price in market t, </w:t>
      </w:r>
      <w:r w:rsidR="00137DC8">
        <w:rPr>
          <w:rFonts w:ascii="Times New Roman" w:hAnsi="Times New Roman" w:cs="Times New Roman"/>
          <w:b/>
          <w:sz w:val="24"/>
          <w:szCs w:val="24"/>
        </w:rPr>
        <w:t>a3 = ESUBD</w:t>
      </w:r>
      <w:r w:rsidR="000576CC" w:rsidRPr="00680FF8">
        <w:rPr>
          <w:rFonts w:ascii="Times New Roman" w:hAnsi="Times New Roman" w:cs="Times New Roman"/>
          <w:b/>
          <w:position w:val="-10"/>
          <w:sz w:val="24"/>
          <w:szCs w:val="24"/>
        </w:rPr>
        <w:object w:dxaOrig="2960" w:dyaOrig="320" w14:anchorId="6D138FA4">
          <v:shape id="_x0000_i1073" type="#_x0000_t75" style="width:147.95pt;height:15.7pt" o:ole="">
            <v:imagedata r:id="rId104" o:title=""/>
          </v:shape>
          <o:OLEObject Type="Embed" ProgID="Equation.DSMT4" ShapeID="_x0000_i1073" DrawAspect="Content" ObjectID="_1774689052" r:id="rId105"/>
        </w:object>
      </w:r>
    </w:p>
    <w:p w14:paraId="2F11300C" w14:textId="7B49966E" w:rsidR="000576CC" w:rsidRDefault="000576CC" w:rsidP="00C831E7">
      <w:pPr>
        <w:ind w:left="0"/>
        <w:rPr>
          <w:rFonts w:ascii="Times New Roman" w:hAnsi="Times New Roman" w:cs="Times New Roman"/>
          <w:sz w:val="24"/>
          <w:szCs w:val="24"/>
        </w:rPr>
      </w:pPr>
    </w:p>
    <w:tbl>
      <w:tblPr>
        <w:tblStyle w:val="2"/>
        <w:tblW w:w="14463" w:type="dxa"/>
        <w:tblLook w:val="04A0" w:firstRow="1" w:lastRow="0" w:firstColumn="1" w:lastColumn="0" w:noHBand="0" w:noVBand="1"/>
      </w:tblPr>
      <w:tblGrid>
        <w:gridCol w:w="1440"/>
        <w:gridCol w:w="772"/>
        <w:gridCol w:w="620"/>
        <w:gridCol w:w="763"/>
        <w:gridCol w:w="886"/>
        <w:gridCol w:w="638"/>
        <w:gridCol w:w="647"/>
        <w:gridCol w:w="655"/>
        <w:gridCol w:w="874"/>
        <w:gridCol w:w="949"/>
        <w:gridCol w:w="620"/>
        <w:gridCol w:w="630"/>
        <w:gridCol w:w="1143"/>
        <w:gridCol w:w="620"/>
        <w:gridCol w:w="620"/>
        <w:gridCol w:w="691"/>
        <w:gridCol w:w="655"/>
        <w:gridCol w:w="620"/>
        <w:gridCol w:w="620"/>
      </w:tblGrid>
      <w:tr w:rsidR="0091477C" w:rsidRPr="00137DC8" w14:paraId="62CA208E" w14:textId="77777777" w:rsidTr="00066637">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B75F09C" w14:textId="77777777" w:rsidR="0091477C" w:rsidRDefault="00066637" w:rsidP="0091477C">
            <w:pPr>
              <w:spacing w:before="0"/>
              <w:ind w:left="0"/>
              <w:rPr>
                <w:rFonts w:ascii="Times New Roman" w:eastAsia="Times New Roman" w:hAnsi="Times New Roman" w:cs="Times New Roman"/>
                <w:sz w:val="18"/>
                <w:szCs w:val="18"/>
                <w:lang w:val="en-CA" w:eastAsia="zh-CN"/>
              </w:rPr>
            </w:pPr>
            <w:r>
              <w:rPr>
                <w:rFonts w:ascii="Times New Roman" w:hAnsi="Times New Roman" w:cs="Times New Roman"/>
                <w:noProof/>
                <w:sz w:val="24"/>
                <w:szCs w:val="24"/>
                <w:lang w:val="en-CA" w:eastAsia="zh-CN"/>
              </w:rPr>
              <mc:AlternateContent>
                <mc:Choice Requires="wps">
                  <w:drawing>
                    <wp:anchor distT="0" distB="0" distL="114300" distR="114300" simplePos="0" relativeHeight="251659264" behindDoc="0" locked="0" layoutInCell="1" allowOverlap="1" wp14:anchorId="05B1C3C8" wp14:editId="02D0BC74">
                      <wp:simplePos x="0" y="0"/>
                      <wp:positionH relativeFrom="column">
                        <wp:posOffset>-23495</wp:posOffset>
                      </wp:positionH>
                      <wp:positionV relativeFrom="paragraph">
                        <wp:posOffset>-17145</wp:posOffset>
                      </wp:positionV>
                      <wp:extent cx="706120" cy="248920"/>
                      <wp:effectExtent l="0" t="0" r="36830" b="36830"/>
                      <wp:wrapNone/>
                      <wp:docPr id="1" name="直接连接符 1"/>
                      <wp:cNvGraphicFramePr/>
                      <a:graphic xmlns:a="http://schemas.openxmlformats.org/drawingml/2006/main">
                        <a:graphicData uri="http://schemas.microsoft.com/office/word/2010/wordprocessingShape">
                          <wps:wsp>
                            <wps:cNvCnPr/>
                            <wps:spPr>
                              <a:xfrm>
                                <a:off x="0" y="0"/>
                                <a:ext cx="706120" cy="2489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EB5195" id="直接连接符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1.35pt" to="53.7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Yh94QEAAAQEAAAOAAAAZHJzL2Uyb0RvYy54bWysU0uO1DAQ3SNxB8t72kkLDUPU6VnMaNgg&#10;aPE5gMcpdyz5J9t00pfgAkjsYMWSPbdh5hiUne70CJAQiE3FZdd7VfWqsroYjSY7CFE529J6UVEC&#10;VrhO2W1L3765fnROSUzcdlw7Cy3dQ6QX64cPVoNvYOl6pzsIBElsbAbf0j4l3zAWRQ+Gx4XzYPFR&#10;umB4QjdsWRf4gOxGs2VVnbHBhc4HJyBGvL2aHum68EsJIr2UMkIiuqVYWyo2FHuTLVuveLMN3PdK&#10;HMrg/1CF4cpi0pnqiidO3gX1C5VRIrjoZFoIZ5iTUgkoPWA3dfVTN6977qH0guJEP8sU/x+teLHb&#10;BKI6nB0llhsc0e2Hr9/ff7r79hHt7ZfPpM4iDT42GHtpN+HgRb8JueNRBpO/2AsZi7D7WVgYExF4&#10;+aQ6q5cov8Cn5ePzp3hGFnYC+xDTM3CG5ENLtbK5b97w3fOYptBjSL7WNtvotOquldbFyRsDlzqQ&#10;HcdZp7GUjSnuRaGXkSw3M5VfTmmvYWJ9BRK1wILrkr1s4YmTCwE2HXm1xegMk1jBDKz+DDzEZyiU&#10;Df0b8IwomZ1NM9go68Lvsp+kkFP8UYGp7yzBjev2ZbBFGly1MpzDb5F3+b5f4Kefd/0DAAD//wMA&#10;UEsDBBQABgAIAAAAIQCLezl83gAAAAgBAAAPAAAAZHJzL2Rvd25yZXYueG1sTI9Ba4NAEIXvhf6H&#10;ZQK9lGRtRFOsayhCLj0UGkvoceNOVOLOiruJ5t93cmpPj+E93nwv3862F1ccfedIwcsqAoFUO9NR&#10;o+C72i1fQfigyejeESq4oYdt8fiQ68y4ib7wug+N4BLymVbQhjBkUvq6Rav9yg1I7J3caHXgc2yk&#10;GfXE5baX6yhKpdUd8YdWD1i2WJ/3F6vgp3mOd4eKqqkMn6e0nW+Hj6RU6mkxv7+BCDiHvzDc8Rkd&#10;CmY6ugsZL3oFy3jDSdY1692PNgmIo4I4TUAWufw/oPgFAAD//wMAUEsBAi0AFAAGAAgAAAAhALaD&#10;OJL+AAAA4QEAABMAAAAAAAAAAAAAAAAAAAAAAFtDb250ZW50X1R5cGVzXS54bWxQSwECLQAUAAYA&#10;CAAAACEAOP0h/9YAAACUAQAACwAAAAAAAAAAAAAAAAAvAQAAX3JlbHMvLnJlbHNQSwECLQAUAAYA&#10;CAAAACEA3HWIfeEBAAAEBAAADgAAAAAAAAAAAAAAAAAuAgAAZHJzL2Uyb0RvYy54bWxQSwECLQAU&#10;AAYACAAAACEAi3s5fN4AAAAIAQAADwAAAAAAAAAAAAAAAAA7BAAAZHJzL2Rvd25yZXYueG1sUEsF&#10;BgAAAAAEAAQA8wAAAEYFAAAAAA==&#10;" strokecolor="black [3213]" strokeweight=".5pt">
                      <v:stroke joinstyle="miter"/>
                    </v:line>
                  </w:pict>
                </mc:Fallback>
              </mc:AlternateContent>
            </w:r>
            <w:r>
              <w:rPr>
                <w:rFonts w:ascii="Times New Roman" w:eastAsia="Times New Roman" w:hAnsi="Times New Roman" w:cs="Times New Roman"/>
                <w:sz w:val="18"/>
                <w:szCs w:val="18"/>
                <w:lang w:val="en-CA" w:eastAsia="zh-CN"/>
              </w:rPr>
              <w:t xml:space="preserve">          Market t</w:t>
            </w:r>
          </w:p>
          <w:p w14:paraId="2A10E611" w14:textId="2E209BF9" w:rsidR="00066637" w:rsidRPr="00137DC8" w:rsidRDefault="00066637" w:rsidP="0091477C">
            <w:pPr>
              <w:spacing w:before="0"/>
              <w:ind w:left="0"/>
              <w:rPr>
                <w:rFonts w:ascii="Times New Roman" w:eastAsia="Times New Roman" w:hAnsi="Times New Roman" w:cs="Times New Roman"/>
                <w:sz w:val="18"/>
                <w:szCs w:val="18"/>
                <w:lang w:val="en-CA" w:eastAsia="zh-CN"/>
              </w:rPr>
            </w:pPr>
            <w:r>
              <w:rPr>
                <w:rFonts w:ascii="Times New Roman" w:eastAsia="Times New Roman" w:hAnsi="Times New Roman" w:cs="Times New Roman"/>
                <w:sz w:val="18"/>
                <w:szCs w:val="18"/>
                <w:lang w:val="en-CA" w:eastAsia="zh-CN"/>
              </w:rPr>
              <w:t>Source</w:t>
            </w:r>
          </w:p>
        </w:tc>
        <w:tc>
          <w:tcPr>
            <w:tcW w:w="772" w:type="dxa"/>
            <w:noWrap/>
            <w:hideMark/>
          </w:tcPr>
          <w:p w14:paraId="6556F091"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Canada</w:t>
            </w:r>
          </w:p>
        </w:tc>
        <w:tc>
          <w:tcPr>
            <w:tcW w:w="620" w:type="dxa"/>
            <w:noWrap/>
            <w:hideMark/>
          </w:tcPr>
          <w:p w14:paraId="5357D513"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USA</w:t>
            </w:r>
          </w:p>
        </w:tc>
        <w:tc>
          <w:tcPr>
            <w:tcW w:w="763" w:type="dxa"/>
            <w:noWrap/>
            <w:hideMark/>
          </w:tcPr>
          <w:p w14:paraId="6B96110B"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Mexico</w:t>
            </w:r>
          </w:p>
        </w:tc>
        <w:tc>
          <w:tcPr>
            <w:tcW w:w="886" w:type="dxa"/>
            <w:noWrap/>
            <w:hideMark/>
          </w:tcPr>
          <w:p w14:paraId="7718B659"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Australia</w:t>
            </w:r>
          </w:p>
        </w:tc>
        <w:tc>
          <w:tcPr>
            <w:tcW w:w="638" w:type="dxa"/>
            <w:noWrap/>
            <w:hideMark/>
          </w:tcPr>
          <w:p w14:paraId="0A186F25"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China</w:t>
            </w:r>
          </w:p>
        </w:tc>
        <w:tc>
          <w:tcPr>
            <w:tcW w:w="647" w:type="dxa"/>
            <w:noWrap/>
            <w:hideMark/>
          </w:tcPr>
          <w:p w14:paraId="666C86D3"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Japan</w:t>
            </w:r>
          </w:p>
        </w:tc>
        <w:tc>
          <w:tcPr>
            <w:tcW w:w="655" w:type="dxa"/>
            <w:noWrap/>
            <w:hideMark/>
          </w:tcPr>
          <w:p w14:paraId="6C7D492E"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Korea</w:t>
            </w:r>
          </w:p>
        </w:tc>
        <w:tc>
          <w:tcPr>
            <w:tcW w:w="874" w:type="dxa"/>
            <w:noWrap/>
            <w:hideMark/>
          </w:tcPr>
          <w:p w14:paraId="1D6D6592"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VietNam</w:t>
            </w:r>
          </w:p>
        </w:tc>
        <w:tc>
          <w:tcPr>
            <w:tcW w:w="949" w:type="dxa"/>
            <w:noWrap/>
            <w:hideMark/>
          </w:tcPr>
          <w:p w14:paraId="08DE4F42"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ROASEAN</w:t>
            </w:r>
          </w:p>
        </w:tc>
        <w:tc>
          <w:tcPr>
            <w:tcW w:w="620" w:type="dxa"/>
            <w:noWrap/>
            <w:hideMark/>
          </w:tcPr>
          <w:p w14:paraId="539359D0"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India</w:t>
            </w:r>
          </w:p>
        </w:tc>
        <w:tc>
          <w:tcPr>
            <w:tcW w:w="630" w:type="dxa"/>
            <w:noWrap/>
            <w:hideMark/>
          </w:tcPr>
          <w:p w14:paraId="56E95B4D"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Brazil</w:t>
            </w:r>
          </w:p>
        </w:tc>
        <w:tc>
          <w:tcPr>
            <w:tcW w:w="1143" w:type="dxa"/>
            <w:noWrap/>
            <w:hideMark/>
          </w:tcPr>
          <w:p w14:paraId="5160718A"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ROSAmerica</w:t>
            </w:r>
          </w:p>
        </w:tc>
        <w:tc>
          <w:tcPr>
            <w:tcW w:w="620" w:type="dxa"/>
            <w:noWrap/>
            <w:hideMark/>
          </w:tcPr>
          <w:p w14:paraId="7BF0896E"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EU27</w:t>
            </w:r>
          </w:p>
        </w:tc>
        <w:tc>
          <w:tcPr>
            <w:tcW w:w="620" w:type="dxa"/>
            <w:noWrap/>
            <w:hideMark/>
          </w:tcPr>
          <w:p w14:paraId="55D53A0B"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UK</w:t>
            </w:r>
          </w:p>
        </w:tc>
        <w:tc>
          <w:tcPr>
            <w:tcW w:w="691" w:type="dxa"/>
            <w:noWrap/>
            <w:hideMark/>
          </w:tcPr>
          <w:p w14:paraId="7020A637"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Russia</w:t>
            </w:r>
          </w:p>
        </w:tc>
        <w:tc>
          <w:tcPr>
            <w:tcW w:w="655" w:type="dxa"/>
            <w:noWrap/>
            <w:hideMark/>
          </w:tcPr>
          <w:p w14:paraId="2F956D3D"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Africa</w:t>
            </w:r>
          </w:p>
        </w:tc>
        <w:tc>
          <w:tcPr>
            <w:tcW w:w="620" w:type="dxa"/>
            <w:noWrap/>
            <w:hideMark/>
          </w:tcPr>
          <w:p w14:paraId="128C8E50"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ROW</w:t>
            </w:r>
          </w:p>
        </w:tc>
        <w:tc>
          <w:tcPr>
            <w:tcW w:w="620" w:type="dxa"/>
            <w:noWrap/>
            <w:hideMark/>
          </w:tcPr>
          <w:p w14:paraId="353C3BAD" w14:textId="77777777" w:rsidR="0091477C" w:rsidRPr="00137DC8" w:rsidRDefault="0091477C" w:rsidP="0091477C">
            <w:pPr>
              <w:spacing w:before="0"/>
              <w:ind w:left="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Total</w:t>
            </w:r>
          </w:p>
        </w:tc>
      </w:tr>
      <w:tr w:rsidR="00137DC8" w:rsidRPr="00137DC8" w14:paraId="5699D48A"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7F4FD713"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Canada</w:t>
            </w:r>
          </w:p>
        </w:tc>
        <w:tc>
          <w:tcPr>
            <w:tcW w:w="772" w:type="dxa"/>
            <w:noWrap/>
            <w:hideMark/>
          </w:tcPr>
          <w:p w14:paraId="34FAFEE5" w14:textId="42838C5E"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color w:val="FF0000"/>
                <w:sz w:val="18"/>
                <w:szCs w:val="18"/>
              </w:rPr>
            </w:pPr>
            <w:r w:rsidRPr="00137DC8">
              <w:rPr>
                <w:color w:val="FF0000"/>
                <w:sz w:val="18"/>
                <w:szCs w:val="18"/>
              </w:rPr>
              <w:t>-13.1</w:t>
            </w:r>
          </w:p>
        </w:tc>
        <w:tc>
          <w:tcPr>
            <w:tcW w:w="620" w:type="dxa"/>
            <w:noWrap/>
            <w:hideMark/>
          </w:tcPr>
          <w:p w14:paraId="1C116EEF" w14:textId="3E6282DC"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color w:val="FF0000"/>
                <w:sz w:val="18"/>
                <w:szCs w:val="18"/>
              </w:rPr>
            </w:pPr>
            <w:r w:rsidRPr="00137DC8">
              <w:rPr>
                <w:color w:val="FF0000"/>
                <w:sz w:val="18"/>
                <w:szCs w:val="18"/>
              </w:rPr>
              <w:t>0.6</w:t>
            </w:r>
          </w:p>
        </w:tc>
        <w:tc>
          <w:tcPr>
            <w:tcW w:w="763" w:type="dxa"/>
            <w:noWrap/>
            <w:hideMark/>
          </w:tcPr>
          <w:p w14:paraId="63D99533" w14:textId="7A5DD290"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2D3D9F38" w14:textId="1B87E04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3011EB15" w14:textId="0FEE0AD9"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color w:val="FF0000"/>
                <w:sz w:val="18"/>
                <w:szCs w:val="18"/>
              </w:rPr>
            </w:pPr>
            <w:r w:rsidRPr="00137DC8">
              <w:rPr>
                <w:color w:val="FF0000"/>
                <w:sz w:val="18"/>
                <w:szCs w:val="18"/>
              </w:rPr>
              <w:t>8.7</w:t>
            </w:r>
          </w:p>
        </w:tc>
        <w:tc>
          <w:tcPr>
            <w:tcW w:w="647" w:type="dxa"/>
            <w:noWrap/>
            <w:hideMark/>
          </w:tcPr>
          <w:p w14:paraId="3A743FE6" w14:textId="6435305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18C42809" w14:textId="25D8F4A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38408DB4" w14:textId="24BBA60C"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1F890138" w14:textId="5641A1F5"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6600781D" w14:textId="26710C6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3B0CE845" w14:textId="68DECDD5"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793782F1" w14:textId="68546B33"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1A75C9F" w14:textId="1469ED0E"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6C993060" w14:textId="33F3A8B0"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4BE1D34D" w14:textId="4D85600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317417B3" w14:textId="5112CBD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4DBE08FD" w14:textId="0EC944B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0E6BBF62" w14:textId="3CC6DE30"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6D05ED40" w14:textId="77777777" w:rsidTr="00066637">
        <w:trPr>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667B85FA"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USA</w:t>
            </w:r>
          </w:p>
        </w:tc>
        <w:tc>
          <w:tcPr>
            <w:tcW w:w="772" w:type="dxa"/>
            <w:noWrap/>
            <w:hideMark/>
          </w:tcPr>
          <w:p w14:paraId="2BCFAB7A" w14:textId="13B8E8C0"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58F23120" w14:textId="37566DF8"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-8.2</w:t>
            </w:r>
          </w:p>
        </w:tc>
        <w:tc>
          <w:tcPr>
            <w:tcW w:w="763" w:type="dxa"/>
            <w:noWrap/>
            <w:hideMark/>
          </w:tcPr>
          <w:p w14:paraId="5E536F3E" w14:textId="7C02DB6D"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color w:val="FF0000"/>
                <w:sz w:val="18"/>
                <w:szCs w:val="18"/>
              </w:rPr>
            </w:pPr>
            <w:r w:rsidRPr="00137DC8">
              <w:rPr>
                <w:color w:val="FF0000"/>
                <w:sz w:val="18"/>
                <w:szCs w:val="18"/>
              </w:rPr>
              <w:t>0.6</w:t>
            </w:r>
          </w:p>
        </w:tc>
        <w:tc>
          <w:tcPr>
            <w:tcW w:w="886" w:type="dxa"/>
            <w:noWrap/>
            <w:hideMark/>
          </w:tcPr>
          <w:p w14:paraId="41DF7677" w14:textId="2CD1B01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34D07E03" w14:textId="0854098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6.3</w:t>
            </w:r>
          </w:p>
        </w:tc>
        <w:tc>
          <w:tcPr>
            <w:tcW w:w="647" w:type="dxa"/>
            <w:noWrap/>
            <w:hideMark/>
          </w:tcPr>
          <w:p w14:paraId="3D7EF735" w14:textId="1595191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55" w:type="dxa"/>
            <w:noWrap/>
            <w:hideMark/>
          </w:tcPr>
          <w:p w14:paraId="4ADE75FC" w14:textId="6A87BDF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874" w:type="dxa"/>
            <w:noWrap/>
            <w:hideMark/>
          </w:tcPr>
          <w:p w14:paraId="53611432" w14:textId="63DF70F6"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949" w:type="dxa"/>
            <w:noWrap/>
            <w:hideMark/>
          </w:tcPr>
          <w:p w14:paraId="4E509F39" w14:textId="52E22F1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20" w:type="dxa"/>
            <w:noWrap/>
            <w:hideMark/>
          </w:tcPr>
          <w:p w14:paraId="05F93E7A" w14:textId="6450EA2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45DE8FF5" w14:textId="75E8719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06458858" w14:textId="49D5487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348C3F62" w14:textId="1DB7AA5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0.3</w:t>
            </w:r>
          </w:p>
        </w:tc>
        <w:tc>
          <w:tcPr>
            <w:tcW w:w="620" w:type="dxa"/>
            <w:noWrap/>
            <w:hideMark/>
          </w:tcPr>
          <w:p w14:paraId="03685AE9" w14:textId="34B964C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91" w:type="dxa"/>
            <w:noWrap/>
            <w:hideMark/>
          </w:tcPr>
          <w:p w14:paraId="55745AFC" w14:textId="2C14115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6BD3542E" w14:textId="647A8E9F"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2551525D" w14:textId="3D4D98E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0.3</w:t>
            </w:r>
          </w:p>
        </w:tc>
        <w:tc>
          <w:tcPr>
            <w:tcW w:w="620" w:type="dxa"/>
            <w:noWrap/>
            <w:hideMark/>
          </w:tcPr>
          <w:p w14:paraId="3BD171C2" w14:textId="78E9559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37E1142E"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176B9EEC"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Mexico</w:t>
            </w:r>
          </w:p>
        </w:tc>
        <w:tc>
          <w:tcPr>
            <w:tcW w:w="772" w:type="dxa"/>
            <w:noWrap/>
            <w:hideMark/>
          </w:tcPr>
          <w:p w14:paraId="16BC8227" w14:textId="3E11C4D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58D9D168" w14:textId="2E9517B5"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3743684F" w14:textId="33E0117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-12.0</w:t>
            </w:r>
          </w:p>
        </w:tc>
        <w:tc>
          <w:tcPr>
            <w:tcW w:w="886" w:type="dxa"/>
            <w:noWrap/>
            <w:hideMark/>
          </w:tcPr>
          <w:p w14:paraId="30057D43" w14:textId="48CED25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5DA32FA8" w14:textId="44B55799"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58682256" w14:textId="05AC9F1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2DFA2312" w14:textId="72D7C32C"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70203D9B" w14:textId="4BEAE42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1FE85BDF" w14:textId="57B47B8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30193787" w14:textId="42E1C1E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527414C0" w14:textId="4833E8C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4A4CFA5E" w14:textId="0F56C19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062DC237" w14:textId="2FD58008"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24807832" w14:textId="305BCD85"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6F8FE330" w14:textId="04D0907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7E0B9E25" w14:textId="0B21EC5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1EBEFF6F" w14:textId="7F6D1E5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205A00E5" w14:textId="7C90FA9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0D9DCC54" w14:textId="77777777" w:rsidTr="00066637">
        <w:trPr>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50CFEB06"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Australia</w:t>
            </w:r>
          </w:p>
        </w:tc>
        <w:tc>
          <w:tcPr>
            <w:tcW w:w="772" w:type="dxa"/>
            <w:noWrap/>
            <w:hideMark/>
          </w:tcPr>
          <w:p w14:paraId="53781581" w14:textId="3476ED7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40DDC4EA" w14:textId="5E8958F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16D810B0" w14:textId="4370589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7A04F4F1" w14:textId="6EA9434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-13.2</w:t>
            </w:r>
          </w:p>
        </w:tc>
        <w:tc>
          <w:tcPr>
            <w:tcW w:w="638" w:type="dxa"/>
            <w:noWrap/>
            <w:hideMark/>
          </w:tcPr>
          <w:p w14:paraId="2B35CCEB" w14:textId="71CCFF5D"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4A032784" w14:textId="67144100"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760FCC1D" w14:textId="3AAF73B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57167A95" w14:textId="74B7153A"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14697E53" w14:textId="2015407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2E1FE19D" w14:textId="4B5CB33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181F0500" w14:textId="3F56EB9F"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790F96FB" w14:textId="23BFEEA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6200E0C" w14:textId="14DA2622"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76C7CDBB" w14:textId="5B8E5206"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6A2C63EF" w14:textId="1E4782CF"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4402C255" w14:textId="073B1FB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38E6100B" w14:textId="76DA6EC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6D0255AD" w14:textId="66D087C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3C057319"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79B47D5E"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China</w:t>
            </w:r>
          </w:p>
        </w:tc>
        <w:tc>
          <w:tcPr>
            <w:tcW w:w="772" w:type="dxa"/>
            <w:noWrap/>
            <w:hideMark/>
          </w:tcPr>
          <w:p w14:paraId="1C3A6A99" w14:textId="5F4763C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08183558" w14:textId="534C21C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23C32891" w14:textId="6CD1F658"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10F813FA" w14:textId="53742836"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1823145F" w14:textId="2F26D910"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color w:val="FF0000"/>
                <w:sz w:val="18"/>
                <w:szCs w:val="18"/>
              </w:rPr>
            </w:pPr>
            <w:r w:rsidRPr="00137DC8">
              <w:rPr>
                <w:color w:val="FF0000"/>
                <w:sz w:val="18"/>
                <w:szCs w:val="18"/>
              </w:rPr>
              <w:t>-4.5</w:t>
            </w:r>
          </w:p>
        </w:tc>
        <w:tc>
          <w:tcPr>
            <w:tcW w:w="647" w:type="dxa"/>
            <w:noWrap/>
            <w:hideMark/>
          </w:tcPr>
          <w:p w14:paraId="14D13CFB" w14:textId="4B8E958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3A1D3310" w14:textId="4EBE11B5"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0D3CCA67" w14:textId="3EC02BD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702D7FDF" w14:textId="048F16D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1C8F7F88" w14:textId="2C27FF1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481C3F13" w14:textId="71E95B9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7EAC9E5B" w14:textId="7FFC0D5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3F43FCD3" w14:textId="743FBAE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2E46F68E" w14:textId="43A927F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736D7F7F" w14:textId="7BF0CE7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4AC12A24" w14:textId="7DC4876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F7A7C6B" w14:textId="5D901FA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490410CD" w14:textId="78E249CC"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75A10744" w14:textId="77777777" w:rsidTr="00066637">
        <w:trPr>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81D4BC4"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Japan</w:t>
            </w:r>
          </w:p>
        </w:tc>
        <w:tc>
          <w:tcPr>
            <w:tcW w:w="772" w:type="dxa"/>
            <w:noWrap/>
            <w:hideMark/>
          </w:tcPr>
          <w:p w14:paraId="56F07532" w14:textId="6068BDF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61CCD495" w14:textId="0827BA6D"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0A0434AB" w14:textId="453E5C08"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5E65441C" w14:textId="111C06F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6DF2C4A7" w14:textId="2087D29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156F3CBF" w14:textId="23C7305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-13.0</w:t>
            </w:r>
          </w:p>
        </w:tc>
        <w:tc>
          <w:tcPr>
            <w:tcW w:w="655" w:type="dxa"/>
            <w:noWrap/>
            <w:hideMark/>
          </w:tcPr>
          <w:p w14:paraId="677A2B73" w14:textId="3558D4D8"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54E1C03B" w14:textId="53A5798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73986F06" w14:textId="160E990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39E81FFB" w14:textId="463759E2"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191FC21E" w14:textId="50D07BF6"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7266BBE2" w14:textId="0299BC3D"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A42B5C6" w14:textId="7D59C31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1C4463B2" w14:textId="7A9BC98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06B15353" w14:textId="3CD2E06D"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5BD63858" w14:textId="5B4D25BA"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443C73B7" w14:textId="46FE103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5E3014F6" w14:textId="5295B47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1C3DFA7A"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DA0BD1B"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Korea</w:t>
            </w:r>
          </w:p>
        </w:tc>
        <w:tc>
          <w:tcPr>
            <w:tcW w:w="772" w:type="dxa"/>
            <w:noWrap/>
            <w:hideMark/>
          </w:tcPr>
          <w:p w14:paraId="5A8382F5" w14:textId="0D55138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0243DC28" w14:textId="3D85D60C"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00619445" w14:textId="5F8BB353"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3A81D537" w14:textId="69E9681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21DD67A8" w14:textId="148E0FF9"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45DE68F4" w14:textId="2230550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006D3914" w14:textId="07638A6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-13.0</w:t>
            </w:r>
          </w:p>
        </w:tc>
        <w:tc>
          <w:tcPr>
            <w:tcW w:w="874" w:type="dxa"/>
            <w:noWrap/>
            <w:hideMark/>
          </w:tcPr>
          <w:p w14:paraId="79335EF9" w14:textId="604664D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42CF64D4" w14:textId="4853A62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295BED76" w14:textId="3C62AF1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46B1968B" w14:textId="52F08B7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25E921B2" w14:textId="1B41AD2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7BBE8346" w14:textId="26FEE8E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56BF1DEC" w14:textId="0F648C3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7CEBCC8F" w14:textId="65717C7E"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7D138461" w14:textId="21EAB77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70CA75F2" w14:textId="0942EF0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221BB6BB" w14:textId="6AAC6F5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00BAE9A8" w14:textId="77777777" w:rsidTr="00066637">
        <w:trPr>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10BEEC4C"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VietNam</w:t>
            </w:r>
          </w:p>
        </w:tc>
        <w:tc>
          <w:tcPr>
            <w:tcW w:w="772" w:type="dxa"/>
            <w:noWrap/>
            <w:hideMark/>
          </w:tcPr>
          <w:p w14:paraId="077BC826" w14:textId="41E003F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32BA178C" w14:textId="5A69EEA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2826231D" w14:textId="719646F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5A1DCD6D" w14:textId="2CE133C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445EA9C9" w14:textId="57903F3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7EA46007" w14:textId="3276F2E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0304EED9" w14:textId="5F34F5E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6F4BA983" w14:textId="0D5BB7A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-12.8</w:t>
            </w:r>
          </w:p>
        </w:tc>
        <w:tc>
          <w:tcPr>
            <w:tcW w:w="949" w:type="dxa"/>
            <w:noWrap/>
            <w:hideMark/>
          </w:tcPr>
          <w:p w14:paraId="44B2E6A6" w14:textId="4B61568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1E4759FB" w14:textId="3EFFF700"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3253A656" w14:textId="104ACED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4E20F4E7" w14:textId="38CF59E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1601C94" w14:textId="35732D3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3F3551BA" w14:textId="1268DA7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7B8D1EFD" w14:textId="0EEB9FB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6FEAC89E" w14:textId="2876E9D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1D1F4738" w14:textId="0E1FA88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53FBDF86" w14:textId="1556ECEA"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11402BF1"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1DA27A92"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ROASEAN</w:t>
            </w:r>
          </w:p>
        </w:tc>
        <w:tc>
          <w:tcPr>
            <w:tcW w:w="772" w:type="dxa"/>
            <w:noWrap/>
            <w:hideMark/>
          </w:tcPr>
          <w:p w14:paraId="7D44F0C7" w14:textId="13496F8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58D60168" w14:textId="7676503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2500E5CC" w14:textId="3B3B492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2E7C95FB" w14:textId="098F093E"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7C9293F9" w14:textId="0A9C870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1E43B6D6" w14:textId="39F1FF5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26CA017E" w14:textId="1663EFA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2EA7F8C5" w14:textId="6B984C69"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7CFF67AB" w14:textId="551CB75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-12.7</w:t>
            </w:r>
          </w:p>
        </w:tc>
        <w:tc>
          <w:tcPr>
            <w:tcW w:w="620" w:type="dxa"/>
            <w:noWrap/>
            <w:hideMark/>
          </w:tcPr>
          <w:p w14:paraId="6D38FD9C" w14:textId="74C582B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3E66387E" w14:textId="091EE79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7292061F" w14:textId="29E20DB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701D6FC" w14:textId="59FA7BD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4CA167F9" w14:textId="1DADBD4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671EA0E8" w14:textId="707089E0"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1D0FE23D" w14:textId="7822C85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0566FE9A" w14:textId="3908A580"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5B421583" w14:textId="79E6830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060D9064" w14:textId="77777777" w:rsidTr="00066637">
        <w:trPr>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65E27EDC"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India</w:t>
            </w:r>
          </w:p>
        </w:tc>
        <w:tc>
          <w:tcPr>
            <w:tcW w:w="772" w:type="dxa"/>
            <w:noWrap/>
            <w:hideMark/>
          </w:tcPr>
          <w:p w14:paraId="3D29B49C" w14:textId="243EA4E6"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040293BA" w14:textId="1141C91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71E9EBE2" w14:textId="136A88B2"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360B287A" w14:textId="2F5EEB3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651C8F09" w14:textId="377172C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13A82763" w14:textId="3B67756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34FBAFA5" w14:textId="003AF6A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368E2D00" w14:textId="5978B6F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07612D99" w14:textId="0C1E971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361EFCD5" w14:textId="35CEE61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-13.2</w:t>
            </w:r>
          </w:p>
        </w:tc>
        <w:tc>
          <w:tcPr>
            <w:tcW w:w="630" w:type="dxa"/>
            <w:noWrap/>
            <w:hideMark/>
          </w:tcPr>
          <w:p w14:paraId="5DD63E56" w14:textId="63E4817F"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7F22439A" w14:textId="12E7421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0886D65" w14:textId="197859F4"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6CD99EAB" w14:textId="0B39717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73A9044C" w14:textId="0FB7D68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3616D351" w14:textId="1FB2B26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24B5A012" w14:textId="2D25D9F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66CA9D9D" w14:textId="0B426C9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02524D57"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51690593"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Brazil</w:t>
            </w:r>
          </w:p>
        </w:tc>
        <w:tc>
          <w:tcPr>
            <w:tcW w:w="772" w:type="dxa"/>
            <w:noWrap/>
            <w:hideMark/>
          </w:tcPr>
          <w:p w14:paraId="4507A98D" w14:textId="2B131580"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52005532" w14:textId="475B637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71D14A3C" w14:textId="4EF84B25"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0519CF4B" w14:textId="748B87FE"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4A322E83" w14:textId="4DB42F88"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022F2F43" w14:textId="0232D4B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6734BE62" w14:textId="7D9FC2F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6D789369" w14:textId="685586C8"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45BC23DF" w14:textId="632F9D48"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5DB8FE3F" w14:textId="236294F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1CFEA7BB" w14:textId="6E147EC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-13.2</w:t>
            </w:r>
          </w:p>
        </w:tc>
        <w:tc>
          <w:tcPr>
            <w:tcW w:w="1143" w:type="dxa"/>
            <w:noWrap/>
            <w:hideMark/>
          </w:tcPr>
          <w:p w14:paraId="70757989" w14:textId="776A08E8"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5C47D58" w14:textId="1615B313"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3E098D7C" w14:textId="27AB628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0F8592D6" w14:textId="5558537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125EC57B" w14:textId="3F583325"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58CAB9D4" w14:textId="11B422F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7447D20E" w14:textId="0EE5279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0B043736" w14:textId="77777777" w:rsidTr="00066637">
        <w:trPr>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2A6DA599"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ROSAmerica</w:t>
            </w:r>
          </w:p>
        </w:tc>
        <w:tc>
          <w:tcPr>
            <w:tcW w:w="772" w:type="dxa"/>
            <w:noWrap/>
            <w:hideMark/>
          </w:tcPr>
          <w:p w14:paraId="4B76B1C1" w14:textId="146719B6"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238E1B6C" w14:textId="30EFAFED"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1DBEBDB3" w14:textId="1A13C2F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39805019" w14:textId="1629007A"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0A8DA148" w14:textId="38AEF77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76710498" w14:textId="22F44D8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68CA3952" w14:textId="1D28731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3105F39A" w14:textId="425C9EB6"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4C5F3B9A" w14:textId="48BA50D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7C7E68EB" w14:textId="6CB20CF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188C07BE" w14:textId="1BB66CD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4F11CDFA" w14:textId="37DD891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-13.2</w:t>
            </w:r>
          </w:p>
        </w:tc>
        <w:tc>
          <w:tcPr>
            <w:tcW w:w="620" w:type="dxa"/>
            <w:noWrap/>
            <w:hideMark/>
          </w:tcPr>
          <w:p w14:paraId="7917D45F" w14:textId="58EDC07F"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223B3793" w14:textId="4DE2FF9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54CFCE01" w14:textId="481780E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431EE0C4" w14:textId="6E02150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12A1A855" w14:textId="21C08789"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5EC37249" w14:textId="43FBB6D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0CF7A3A4"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BC6BA2E"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EU27</w:t>
            </w:r>
          </w:p>
        </w:tc>
        <w:tc>
          <w:tcPr>
            <w:tcW w:w="772" w:type="dxa"/>
            <w:noWrap/>
            <w:hideMark/>
          </w:tcPr>
          <w:p w14:paraId="51E14CF4" w14:textId="11DE0B0E"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4B52091A" w14:textId="4DBB93E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253409D5" w14:textId="4805102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5869EC9F" w14:textId="1582A8F8"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72A76B19" w14:textId="18497A1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1BC48808" w14:textId="11D6A8B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5DA36EC0" w14:textId="6F5BDD0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61DC9F67" w14:textId="3A0A91B3"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67DC2295" w14:textId="6698B7F0"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0327AB1D" w14:textId="111A56FC"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23DC2A1D" w14:textId="04F604C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50486551" w14:textId="7B670425"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0463A98C" w14:textId="1BF0560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-12.6</w:t>
            </w:r>
          </w:p>
        </w:tc>
        <w:tc>
          <w:tcPr>
            <w:tcW w:w="620" w:type="dxa"/>
            <w:noWrap/>
            <w:hideMark/>
          </w:tcPr>
          <w:p w14:paraId="7E6C2085" w14:textId="64FF4E1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15288528" w14:textId="3CBE107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4E89064E" w14:textId="51FAC8A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79C3AFB4" w14:textId="73BA786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633896A2" w14:textId="53AD2AC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5338AF8B" w14:textId="77777777" w:rsidTr="00066637">
        <w:trPr>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134D7571"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UK</w:t>
            </w:r>
          </w:p>
        </w:tc>
        <w:tc>
          <w:tcPr>
            <w:tcW w:w="772" w:type="dxa"/>
            <w:noWrap/>
            <w:hideMark/>
          </w:tcPr>
          <w:p w14:paraId="1D9F1FA2" w14:textId="0C211E00"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7C8D4A70" w14:textId="2B919936"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536D9A8E" w14:textId="64C3AAD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2ECF1AC5" w14:textId="0C314D8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5A42C198" w14:textId="6311506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4E09CFBE" w14:textId="5CEB489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69737899" w14:textId="3C55646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0DE677DA" w14:textId="21D2803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5D9099BF" w14:textId="249CF2B8"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0F670D08" w14:textId="228922D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7F6B9ACF" w14:textId="77969CD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5E1EEC29" w14:textId="5267108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356CF90" w14:textId="3180886C"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1465AC05" w14:textId="7C1FB046"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-13.1</w:t>
            </w:r>
          </w:p>
        </w:tc>
        <w:tc>
          <w:tcPr>
            <w:tcW w:w="691" w:type="dxa"/>
            <w:noWrap/>
            <w:hideMark/>
          </w:tcPr>
          <w:p w14:paraId="1B84F417" w14:textId="1635726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5694D9A4" w14:textId="0C1F8040"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276E46C4" w14:textId="06C3FB6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4C9D8D0B" w14:textId="59BBC47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67DBF55B"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0B34B73"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Russia</w:t>
            </w:r>
          </w:p>
        </w:tc>
        <w:tc>
          <w:tcPr>
            <w:tcW w:w="772" w:type="dxa"/>
            <w:noWrap/>
            <w:hideMark/>
          </w:tcPr>
          <w:p w14:paraId="39626075" w14:textId="4A34C418"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0E1B2EA4" w14:textId="55C7A68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43D8FDA7" w14:textId="5C316F8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7687D2B8" w14:textId="2C488B3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53ABE1FE" w14:textId="4913FEC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04099E93" w14:textId="74C5CED9"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001523F4" w14:textId="24F40E7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4611041C" w14:textId="10F6F4A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15D7700E" w14:textId="2585647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04F28DF3" w14:textId="31DB5252"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683C53FB" w14:textId="6B2522F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6D6EA091" w14:textId="3E660283"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4812D974" w14:textId="120B822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162D1DDF" w14:textId="6BF9E82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5BDFA89C" w14:textId="771BBCF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-13.2</w:t>
            </w:r>
          </w:p>
        </w:tc>
        <w:tc>
          <w:tcPr>
            <w:tcW w:w="655" w:type="dxa"/>
            <w:noWrap/>
            <w:hideMark/>
          </w:tcPr>
          <w:p w14:paraId="2E545625" w14:textId="2A4C61F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74798B60" w14:textId="7B2AB990"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75E4DC15" w14:textId="5B0889E5"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1CFA610C" w14:textId="77777777" w:rsidTr="00066637">
        <w:trPr>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7C609B44"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Africa</w:t>
            </w:r>
          </w:p>
        </w:tc>
        <w:tc>
          <w:tcPr>
            <w:tcW w:w="772" w:type="dxa"/>
            <w:noWrap/>
            <w:hideMark/>
          </w:tcPr>
          <w:p w14:paraId="21317F88" w14:textId="79B3115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02F659C1" w14:textId="42DCE0C5"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3FDDF052" w14:textId="76C54F2A"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40593DE7" w14:textId="279B536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3AA895AB" w14:textId="6C31AD8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70829749" w14:textId="2BAF7FB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5CF2C760" w14:textId="0D4E12C6"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68D79174" w14:textId="45E67B5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30F3F857" w14:textId="05F50351"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1A8AFC59" w14:textId="71A65C0B"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60FF9488" w14:textId="4B19BCEE"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47F21A12" w14:textId="6AD80590"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2DDEF743" w14:textId="329C2EA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5DC08D32" w14:textId="58D180C3"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3EF5986C" w14:textId="223B1650"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6EE5383B" w14:textId="0A2E8F87"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-13.2</w:t>
            </w:r>
          </w:p>
        </w:tc>
        <w:tc>
          <w:tcPr>
            <w:tcW w:w="620" w:type="dxa"/>
            <w:noWrap/>
            <w:hideMark/>
          </w:tcPr>
          <w:p w14:paraId="6AAB16D5" w14:textId="69A63050"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4097DCB2" w14:textId="1A8B3F12" w:rsidR="00137DC8" w:rsidRPr="00137DC8" w:rsidRDefault="00137DC8" w:rsidP="00137DC8">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r w:rsidR="00137DC8" w:rsidRPr="00137DC8" w14:paraId="40A58E46"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C69CEAB" w14:textId="77777777" w:rsidR="00137DC8" w:rsidRPr="00137DC8" w:rsidRDefault="00137DC8" w:rsidP="00137DC8">
            <w:pPr>
              <w:spacing w:before="0"/>
              <w:ind w:left="0"/>
              <w:rPr>
                <w:rFonts w:ascii="Calibri" w:eastAsia="Times New Roman" w:hAnsi="Calibri" w:cs="Calibri"/>
                <w:color w:val="000000"/>
                <w:sz w:val="18"/>
                <w:szCs w:val="18"/>
                <w:lang w:val="en-CA" w:eastAsia="zh-CN"/>
              </w:rPr>
            </w:pPr>
            <w:r w:rsidRPr="00137DC8">
              <w:rPr>
                <w:rFonts w:ascii="Calibri" w:eastAsia="Times New Roman" w:hAnsi="Calibri" w:cs="Calibri"/>
                <w:color w:val="000000"/>
                <w:sz w:val="18"/>
                <w:szCs w:val="18"/>
                <w:lang w:val="en-CA" w:eastAsia="zh-CN"/>
              </w:rPr>
              <w:t>ROW</w:t>
            </w:r>
          </w:p>
        </w:tc>
        <w:tc>
          <w:tcPr>
            <w:tcW w:w="772" w:type="dxa"/>
            <w:noWrap/>
            <w:hideMark/>
          </w:tcPr>
          <w:p w14:paraId="122A50A3" w14:textId="624A05F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20" w:type="dxa"/>
            <w:noWrap/>
            <w:hideMark/>
          </w:tcPr>
          <w:p w14:paraId="7C6440DF" w14:textId="6FAEEAC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763" w:type="dxa"/>
            <w:noWrap/>
            <w:hideMark/>
          </w:tcPr>
          <w:p w14:paraId="2D19AC0A" w14:textId="3C42B148"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w:t>
            </w:r>
          </w:p>
        </w:tc>
        <w:tc>
          <w:tcPr>
            <w:tcW w:w="886" w:type="dxa"/>
            <w:noWrap/>
            <w:hideMark/>
          </w:tcPr>
          <w:p w14:paraId="4CE9CD61" w14:textId="12A6058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8" w:type="dxa"/>
            <w:noWrap/>
            <w:hideMark/>
          </w:tcPr>
          <w:p w14:paraId="4078E299" w14:textId="7AD295F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8.7</w:t>
            </w:r>
          </w:p>
        </w:tc>
        <w:tc>
          <w:tcPr>
            <w:tcW w:w="647" w:type="dxa"/>
            <w:noWrap/>
            <w:hideMark/>
          </w:tcPr>
          <w:p w14:paraId="7899D1AF" w14:textId="0E3F3A84"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655" w:type="dxa"/>
            <w:noWrap/>
            <w:hideMark/>
          </w:tcPr>
          <w:p w14:paraId="400E1911" w14:textId="6D29750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0.2</w:t>
            </w:r>
          </w:p>
        </w:tc>
        <w:tc>
          <w:tcPr>
            <w:tcW w:w="874" w:type="dxa"/>
            <w:noWrap/>
            <w:hideMark/>
          </w:tcPr>
          <w:p w14:paraId="77E469A1" w14:textId="34668A67"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0.4</w:t>
            </w:r>
          </w:p>
        </w:tc>
        <w:tc>
          <w:tcPr>
            <w:tcW w:w="949" w:type="dxa"/>
            <w:noWrap/>
            <w:hideMark/>
          </w:tcPr>
          <w:p w14:paraId="10B53822" w14:textId="71BDA10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0.5</w:t>
            </w:r>
          </w:p>
        </w:tc>
        <w:tc>
          <w:tcPr>
            <w:tcW w:w="620" w:type="dxa"/>
            <w:noWrap/>
            <w:hideMark/>
          </w:tcPr>
          <w:p w14:paraId="13372089" w14:textId="4E596E7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30" w:type="dxa"/>
            <w:noWrap/>
            <w:hideMark/>
          </w:tcPr>
          <w:p w14:paraId="44E7D361" w14:textId="44E0E7F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1143" w:type="dxa"/>
            <w:noWrap/>
            <w:hideMark/>
          </w:tcPr>
          <w:p w14:paraId="0CA4FF24" w14:textId="6F0B55EE"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30DCC5D2" w14:textId="2D7A843A"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0.6</w:t>
            </w:r>
          </w:p>
        </w:tc>
        <w:tc>
          <w:tcPr>
            <w:tcW w:w="620" w:type="dxa"/>
            <w:noWrap/>
            <w:hideMark/>
          </w:tcPr>
          <w:p w14:paraId="209DD68B" w14:textId="447B97FD"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0.1</w:t>
            </w:r>
          </w:p>
        </w:tc>
        <w:tc>
          <w:tcPr>
            <w:tcW w:w="691" w:type="dxa"/>
            <w:noWrap/>
            <w:hideMark/>
          </w:tcPr>
          <w:p w14:paraId="623C5063" w14:textId="2F95BA01"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55" w:type="dxa"/>
            <w:noWrap/>
            <w:hideMark/>
          </w:tcPr>
          <w:p w14:paraId="3EE4C127" w14:textId="081F188B"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c>
          <w:tcPr>
            <w:tcW w:w="620" w:type="dxa"/>
            <w:noWrap/>
            <w:hideMark/>
          </w:tcPr>
          <w:p w14:paraId="68D2D12E" w14:textId="2D162A6F"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-12.7</w:t>
            </w:r>
          </w:p>
        </w:tc>
        <w:tc>
          <w:tcPr>
            <w:tcW w:w="620" w:type="dxa"/>
            <w:noWrap/>
            <w:hideMark/>
          </w:tcPr>
          <w:p w14:paraId="7AAFADA5" w14:textId="6B1C2B26" w:rsidR="00137DC8" w:rsidRPr="00137DC8" w:rsidRDefault="00137DC8" w:rsidP="00137DC8">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137DC8">
              <w:rPr>
                <w:sz w:val="18"/>
                <w:szCs w:val="18"/>
              </w:rPr>
              <w:t>0.0</w:t>
            </w:r>
          </w:p>
        </w:tc>
      </w:tr>
    </w:tbl>
    <w:p w14:paraId="033654A3" w14:textId="26B1CAE2" w:rsidR="00292A96" w:rsidRDefault="00292A96" w:rsidP="00C831E7">
      <w:pPr>
        <w:ind w:left="0"/>
        <w:rPr>
          <w:rFonts w:ascii="Times New Roman" w:hAnsi="Times New Roman" w:cs="Times New Roman"/>
          <w:sz w:val="24"/>
          <w:szCs w:val="24"/>
          <w:lang w:val="en-US"/>
        </w:rPr>
      </w:pPr>
    </w:p>
    <w:p w14:paraId="0DC111B4" w14:textId="6026581F" w:rsidR="00137DC8" w:rsidRDefault="00137DC8" w:rsidP="00C831E7">
      <w:pPr>
        <w:ind w:left="0"/>
        <w:rPr>
          <w:rFonts w:ascii="Times New Roman" w:hAnsi="Times New Roman" w:cs="Times New Roman"/>
          <w:sz w:val="24"/>
          <w:szCs w:val="24"/>
          <w:lang w:val="en-US"/>
        </w:rPr>
      </w:pPr>
    </w:p>
    <w:p w14:paraId="0815732D" w14:textId="77777777" w:rsidR="00982C63" w:rsidRDefault="00982C63" w:rsidP="00137DC8">
      <w:pPr>
        <w:ind w:left="0"/>
        <w:rPr>
          <w:rFonts w:ascii="Times New Roman" w:hAnsi="Times New Roman" w:cs="Times New Roman"/>
          <w:sz w:val="24"/>
          <w:szCs w:val="24"/>
          <w:lang w:val="en-US"/>
        </w:rPr>
        <w:sectPr w:rsidR="00982C63" w:rsidSect="000576CC">
          <w:pgSz w:w="16838" w:h="11906" w:orient="landscape"/>
          <w:pgMar w:top="1440" w:right="1080" w:bottom="1440" w:left="1080" w:header="706" w:footer="706" w:gutter="0"/>
          <w:cols w:space="708"/>
          <w:docGrid w:linePitch="360"/>
        </w:sectPr>
      </w:pPr>
    </w:p>
    <w:p w14:paraId="6446D886" w14:textId="77777777" w:rsidR="00982C63" w:rsidRPr="00C5279A" w:rsidRDefault="00982C63" w:rsidP="00CF3C49">
      <w:pPr>
        <w:pStyle w:val="a3"/>
        <w:numPr>
          <w:ilvl w:val="0"/>
          <w:numId w:val="3"/>
        </w:numPr>
        <w:rPr>
          <w:rFonts w:ascii="Times New Roman" w:hAnsi="Times New Roman" w:cs="Times New Roman"/>
          <w:b/>
          <w:sz w:val="24"/>
          <w:szCs w:val="24"/>
        </w:rPr>
      </w:pPr>
      <w:r w:rsidRPr="00C5279A">
        <w:rPr>
          <w:rFonts w:ascii="Times New Roman" w:hAnsi="Times New Roman" w:cs="Times New Roman"/>
          <w:b/>
          <w:sz w:val="24"/>
          <w:szCs w:val="24"/>
        </w:rPr>
        <w:lastRenderedPageBreak/>
        <w:t xml:space="preserve">An illustrative </w:t>
      </w:r>
      <w:r>
        <w:rPr>
          <w:rFonts w:ascii="Times New Roman" w:hAnsi="Times New Roman" w:cs="Times New Roman"/>
          <w:b/>
          <w:sz w:val="24"/>
          <w:szCs w:val="24"/>
        </w:rPr>
        <w:t>example: US increases tariff on Chinese computers by 50%</w:t>
      </w:r>
    </w:p>
    <w:p w14:paraId="0CED7835" w14:textId="28C712B9" w:rsidR="00982C63" w:rsidRDefault="00982C63" w:rsidP="00982C63">
      <w:pPr>
        <w:ind w:left="0"/>
        <w:rPr>
          <w:rFonts w:ascii="Times New Roman" w:hAnsi="Times New Roman" w:cs="Times New Roman"/>
          <w:sz w:val="24"/>
          <w:szCs w:val="24"/>
        </w:rPr>
      </w:pPr>
      <w:r>
        <w:rPr>
          <w:rFonts w:ascii="Times New Roman" w:hAnsi="Times New Roman" w:cs="Times New Roman"/>
          <w:sz w:val="24"/>
          <w:szCs w:val="24"/>
        </w:rPr>
        <w:t xml:space="preserve">In this section, we conduct a policy simulation that US increases 50% tariff on Chinese computers to illustrate the </w:t>
      </w:r>
      <w:r w:rsidR="00CF3C49">
        <w:rPr>
          <w:rFonts w:ascii="Times New Roman" w:hAnsi="Times New Roman" w:cs="Times New Roman"/>
          <w:sz w:val="24"/>
          <w:szCs w:val="24"/>
        </w:rPr>
        <w:t xml:space="preserve">different </w:t>
      </w:r>
      <w:r>
        <w:rPr>
          <w:rFonts w:ascii="Times New Roman" w:hAnsi="Times New Roman" w:cs="Times New Roman"/>
          <w:sz w:val="24"/>
          <w:szCs w:val="24"/>
        </w:rPr>
        <w:t xml:space="preserve">behaviour of the GTAP model after integrated </w:t>
      </w:r>
      <w:r w:rsidR="00CF3C49">
        <w:rPr>
          <w:rFonts w:ascii="Times New Roman" w:hAnsi="Times New Roman" w:cs="Times New Roman"/>
          <w:sz w:val="24"/>
          <w:szCs w:val="24"/>
        </w:rPr>
        <w:t xml:space="preserve">the </w:t>
      </w:r>
      <w:r>
        <w:rPr>
          <w:rFonts w:ascii="Times New Roman" w:hAnsi="Times New Roman" w:cs="Times New Roman"/>
          <w:sz w:val="24"/>
          <w:szCs w:val="24"/>
        </w:rPr>
        <w:t>framework</w:t>
      </w:r>
      <w:r w:rsidR="00CF3C49">
        <w:rPr>
          <w:rFonts w:ascii="Times New Roman" w:hAnsi="Times New Roman" w:cs="Times New Roman"/>
          <w:sz w:val="24"/>
          <w:szCs w:val="24"/>
        </w:rPr>
        <w:t xml:space="preserve"> of the global supply chains reconfigurations</w:t>
      </w:r>
      <w:r>
        <w:rPr>
          <w:rFonts w:ascii="Times New Roman" w:hAnsi="Times New Roman" w:cs="Times New Roman"/>
          <w:sz w:val="24"/>
          <w:szCs w:val="24"/>
        </w:rPr>
        <w:t xml:space="preserve">. </w:t>
      </w:r>
      <w:r w:rsidR="00CF3C49">
        <w:rPr>
          <w:rFonts w:ascii="Times New Roman" w:hAnsi="Times New Roman" w:cs="Times New Roman"/>
          <w:sz w:val="24"/>
          <w:szCs w:val="24"/>
        </w:rPr>
        <w:t xml:space="preserve">To compare the results to the standard GTAP framework, </w:t>
      </w:r>
      <w:r w:rsidR="0053663D">
        <w:rPr>
          <w:rFonts w:ascii="Times New Roman" w:hAnsi="Times New Roman" w:cs="Times New Roman"/>
          <w:sz w:val="24"/>
          <w:szCs w:val="24"/>
        </w:rPr>
        <w:t>we set up two scenarios: one is with reconfigurations (setting a3 in (21) as ESUBD), the second one is without reconfigurations (setting a3 = 0)</w:t>
      </w:r>
      <w:r w:rsidR="00CF3C49">
        <w:rPr>
          <w:rFonts w:ascii="Times New Roman" w:hAnsi="Times New Roman" w:cs="Times New Roman"/>
          <w:sz w:val="24"/>
          <w:szCs w:val="24"/>
        </w:rPr>
        <w:t xml:space="preserve">. </w:t>
      </w:r>
    </w:p>
    <w:p w14:paraId="6485BF3A" w14:textId="5843130B" w:rsidR="0053663D" w:rsidRDefault="0053663D" w:rsidP="00982C63">
      <w:pPr>
        <w:ind w:left="0"/>
        <w:rPr>
          <w:rFonts w:ascii="Times New Roman" w:hAnsi="Times New Roman" w:cs="Times New Roman"/>
          <w:sz w:val="24"/>
          <w:szCs w:val="24"/>
        </w:rPr>
      </w:pPr>
      <w:r>
        <w:rPr>
          <w:rFonts w:ascii="Times New Roman" w:hAnsi="Times New Roman" w:cs="Times New Roman"/>
          <w:sz w:val="24"/>
          <w:szCs w:val="24"/>
        </w:rPr>
        <w:t xml:space="preserve">Table </w:t>
      </w:r>
      <w:r w:rsidR="00066637">
        <w:rPr>
          <w:rFonts w:ascii="Times New Roman" w:hAnsi="Times New Roman" w:cs="Times New Roman"/>
          <w:sz w:val="24"/>
          <w:szCs w:val="24"/>
        </w:rPr>
        <w:t>2</w:t>
      </w:r>
      <w:r>
        <w:rPr>
          <w:rFonts w:ascii="Times New Roman" w:hAnsi="Times New Roman" w:cs="Times New Roman"/>
          <w:sz w:val="24"/>
          <w:szCs w:val="24"/>
        </w:rPr>
        <w:t xml:space="preserve"> shows the trade diversion in two </w:t>
      </w:r>
      <w:r w:rsidR="00256743">
        <w:rPr>
          <w:rFonts w:ascii="Times New Roman" w:hAnsi="Times New Roman" w:cs="Times New Roman"/>
          <w:sz w:val="24"/>
          <w:szCs w:val="24"/>
        </w:rPr>
        <w:t xml:space="preserve">scenarios. The top panel is the results without reconfigurations, the middle panel is the ones with reconfigurations, and the bottom panel is the difference of the two scenarios. Two scenarios show strong trade diversion effects. US replaces all its import of computers from China by importing from other regions. The bottom panel shows that, in the case with reconfigurations, US import more from ROW and less from Canada and Mexico. </w:t>
      </w:r>
    </w:p>
    <w:p w14:paraId="1BED2D89" w14:textId="160A2543" w:rsidR="00432715" w:rsidRDefault="009174B0" w:rsidP="002746C5">
      <w:pPr>
        <w:ind w:left="0"/>
        <w:rPr>
          <w:rFonts w:ascii="Times New Roman" w:hAnsi="Times New Roman" w:cs="Times New Roman"/>
          <w:sz w:val="24"/>
          <w:szCs w:val="24"/>
        </w:rPr>
      </w:pPr>
      <w:r>
        <w:rPr>
          <w:rFonts w:ascii="Times New Roman" w:hAnsi="Times New Roman" w:cs="Times New Roman"/>
          <w:sz w:val="24"/>
          <w:szCs w:val="24"/>
        </w:rPr>
        <w:t xml:space="preserve">Table </w:t>
      </w:r>
      <w:r w:rsidR="00066637">
        <w:rPr>
          <w:rFonts w:ascii="Times New Roman" w:hAnsi="Times New Roman" w:cs="Times New Roman"/>
          <w:sz w:val="24"/>
          <w:szCs w:val="24"/>
        </w:rPr>
        <w:t>3</w:t>
      </w:r>
      <w:r>
        <w:rPr>
          <w:rFonts w:ascii="Times New Roman" w:hAnsi="Times New Roman" w:cs="Times New Roman"/>
          <w:sz w:val="24"/>
          <w:szCs w:val="24"/>
        </w:rPr>
        <w:t xml:space="preserve"> shows the </w:t>
      </w:r>
      <w:r w:rsidRPr="009174B0">
        <w:rPr>
          <w:rFonts w:ascii="Times New Roman" w:hAnsi="Times New Roman" w:cs="Times New Roman"/>
          <w:sz w:val="24"/>
          <w:szCs w:val="24"/>
        </w:rPr>
        <w:t>changes in supply of computers to US by sources and ownerships in two scenario</w:t>
      </w:r>
      <w:r>
        <w:rPr>
          <w:rFonts w:ascii="Times New Roman" w:hAnsi="Times New Roman" w:cs="Times New Roman"/>
          <w:sz w:val="24"/>
          <w:szCs w:val="24"/>
        </w:rPr>
        <w:t>s. The bottom right panel show the major difference is the supply of computers from the Chinese-owned firms from non-China regions increase substantially</w:t>
      </w:r>
      <w:r w:rsidR="00321792">
        <w:rPr>
          <w:rFonts w:ascii="Times New Roman" w:hAnsi="Times New Roman" w:cs="Times New Roman"/>
          <w:sz w:val="24"/>
          <w:szCs w:val="24"/>
        </w:rPr>
        <w:t xml:space="preserve"> (over 150%)</w:t>
      </w:r>
      <w:r>
        <w:rPr>
          <w:rFonts w:ascii="Times New Roman" w:hAnsi="Times New Roman" w:cs="Times New Roman"/>
          <w:sz w:val="24"/>
          <w:szCs w:val="24"/>
        </w:rPr>
        <w:t xml:space="preserve">. </w:t>
      </w:r>
    </w:p>
    <w:p w14:paraId="41F42529" w14:textId="3823E0D7" w:rsidR="009174B0" w:rsidRDefault="009174B0" w:rsidP="002746C5">
      <w:pPr>
        <w:ind w:left="0"/>
        <w:rPr>
          <w:rFonts w:ascii="Times New Roman" w:hAnsi="Times New Roman" w:cs="Times New Roman"/>
          <w:sz w:val="24"/>
          <w:szCs w:val="24"/>
        </w:rPr>
      </w:pPr>
      <w:r>
        <w:rPr>
          <w:rFonts w:ascii="Times New Roman" w:hAnsi="Times New Roman" w:cs="Times New Roman"/>
          <w:sz w:val="24"/>
          <w:szCs w:val="24"/>
        </w:rPr>
        <w:t xml:space="preserve">The main reason is </w:t>
      </w:r>
      <w:r w:rsidR="00321792">
        <w:rPr>
          <w:rFonts w:ascii="Times New Roman" w:hAnsi="Times New Roman" w:cs="Times New Roman"/>
          <w:sz w:val="24"/>
          <w:szCs w:val="24"/>
        </w:rPr>
        <w:t xml:space="preserve">that </w:t>
      </w:r>
      <w:r>
        <w:rPr>
          <w:rFonts w:ascii="Times New Roman" w:hAnsi="Times New Roman" w:cs="Times New Roman"/>
          <w:sz w:val="24"/>
          <w:szCs w:val="24"/>
        </w:rPr>
        <w:t>the demand elasticities in Table 1 are very different</w:t>
      </w:r>
      <w:r w:rsidR="002746C5">
        <w:rPr>
          <w:rFonts w:ascii="Times New Roman" w:hAnsi="Times New Roman" w:cs="Times New Roman"/>
          <w:sz w:val="24"/>
          <w:szCs w:val="24"/>
        </w:rPr>
        <w:t xml:space="preserve"> when we</w:t>
      </w:r>
      <w:r>
        <w:rPr>
          <w:rFonts w:ascii="Times New Roman" w:hAnsi="Times New Roman" w:cs="Times New Roman"/>
          <w:sz w:val="24"/>
          <w:szCs w:val="24"/>
        </w:rPr>
        <w:t xml:space="preserve"> terminate </w:t>
      </w:r>
      <w:r w:rsidR="002746C5">
        <w:rPr>
          <w:rFonts w:ascii="Times New Roman" w:hAnsi="Times New Roman" w:cs="Times New Roman"/>
          <w:sz w:val="24"/>
          <w:szCs w:val="24"/>
        </w:rPr>
        <w:t xml:space="preserve">the mechanism of </w:t>
      </w:r>
      <w:r>
        <w:rPr>
          <w:rFonts w:ascii="Times New Roman" w:hAnsi="Times New Roman" w:cs="Times New Roman"/>
          <w:sz w:val="24"/>
          <w:szCs w:val="24"/>
        </w:rPr>
        <w:t>supply chain reconfiguration</w:t>
      </w:r>
      <w:r w:rsidR="002746C5">
        <w:rPr>
          <w:rFonts w:ascii="Times New Roman" w:hAnsi="Times New Roman" w:cs="Times New Roman"/>
          <w:sz w:val="24"/>
          <w:szCs w:val="24"/>
        </w:rPr>
        <w:t>s</w:t>
      </w:r>
      <w:r>
        <w:rPr>
          <w:rFonts w:ascii="Times New Roman" w:hAnsi="Times New Roman" w:cs="Times New Roman"/>
          <w:sz w:val="24"/>
          <w:szCs w:val="24"/>
        </w:rPr>
        <w:t xml:space="preserve"> </w:t>
      </w:r>
      <w:r w:rsidR="002746C5">
        <w:rPr>
          <w:rFonts w:ascii="Times New Roman" w:hAnsi="Times New Roman" w:cs="Times New Roman"/>
          <w:sz w:val="24"/>
          <w:szCs w:val="24"/>
        </w:rPr>
        <w:t>by setting a3 to zero</w:t>
      </w:r>
      <w:r>
        <w:rPr>
          <w:rFonts w:ascii="Times New Roman" w:hAnsi="Times New Roman" w:cs="Times New Roman"/>
          <w:sz w:val="24"/>
          <w:szCs w:val="24"/>
        </w:rPr>
        <w:t>.</w:t>
      </w:r>
      <w:r w:rsidR="002746C5">
        <w:rPr>
          <w:rFonts w:ascii="Times New Roman" w:hAnsi="Times New Roman" w:cs="Times New Roman"/>
          <w:sz w:val="24"/>
          <w:szCs w:val="24"/>
        </w:rPr>
        <w:t xml:space="preserve"> As Table </w:t>
      </w:r>
      <w:r w:rsidR="00066637">
        <w:rPr>
          <w:rFonts w:ascii="Times New Roman" w:hAnsi="Times New Roman" w:cs="Times New Roman"/>
          <w:sz w:val="24"/>
          <w:szCs w:val="24"/>
        </w:rPr>
        <w:t>4</w:t>
      </w:r>
      <w:r w:rsidR="002746C5">
        <w:rPr>
          <w:rFonts w:ascii="Times New Roman" w:hAnsi="Times New Roman" w:cs="Times New Roman"/>
          <w:sz w:val="24"/>
          <w:szCs w:val="24"/>
        </w:rPr>
        <w:t xml:space="preserve"> shown, with a3 = ESUBD, the demand elasticities for computers made by Chinese firm in non-China regions are almost twice as big as in the top panel</w:t>
      </w:r>
      <w:r w:rsidR="00321792">
        <w:rPr>
          <w:rFonts w:ascii="Times New Roman" w:hAnsi="Times New Roman" w:cs="Times New Roman"/>
          <w:sz w:val="24"/>
          <w:szCs w:val="24"/>
        </w:rPr>
        <w:t xml:space="preserve"> (a3 = 0)</w:t>
      </w:r>
      <w:r w:rsidR="002746C5">
        <w:rPr>
          <w:rFonts w:ascii="Times New Roman" w:hAnsi="Times New Roman" w:cs="Times New Roman"/>
          <w:sz w:val="24"/>
          <w:szCs w:val="24"/>
        </w:rPr>
        <w:t>. That means when US put a tariff o</w:t>
      </w:r>
      <w:r w:rsidR="00321792">
        <w:rPr>
          <w:rFonts w:ascii="Times New Roman" w:hAnsi="Times New Roman" w:cs="Times New Roman"/>
          <w:sz w:val="24"/>
          <w:szCs w:val="24"/>
        </w:rPr>
        <w:t>n the computers made in China,</w:t>
      </w:r>
      <w:r w:rsidR="002746C5">
        <w:rPr>
          <w:rFonts w:ascii="Times New Roman" w:hAnsi="Times New Roman" w:cs="Times New Roman"/>
          <w:sz w:val="24"/>
          <w:szCs w:val="24"/>
        </w:rPr>
        <w:t xml:space="preserve"> Chinese firms will go elsewhere to produce their computers to </w:t>
      </w:r>
      <w:r w:rsidR="00321792">
        <w:rPr>
          <w:rFonts w:ascii="Times New Roman" w:hAnsi="Times New Roman" w:cs="Times New Roman"/>
          <w:sz w:val="24"/>
          <w:szCs w:val="24"/>
        </w:rPr>
        <w:t>meet the demand from the US market.</w:t>
      </w:r>
    </w:p>
    <w:p w14:paraId="075AF380" w14:textId="48D7D147" w:rsidR="00B319A1" w:rsidRDefault="00B319A1" w:rsidP="002746C5">
      <w:pPr>
        <w:ind w:left="0"/>
        <w:rPr>
          <w:rFonts w:ascii="Times New Roman" w:hAnsi="Times New Roman" w:cs="Times New Roman"/>
          <w:sz w:val="24"/>
          <w:szCs w:val="24"/>
        </w:rPr>
      </w:pPr>
      <w:r>
        <w:rPr>
          <w:rFonts w:ascii="Times New Roman" w:hAnsi="Times New Roman" w:cs="Times New Roman"/>
          <w:sz w:val="24"/>
          <w:szCs w:val="24"/>
        </w:rPr>
        <w:t xml:space="preserve">It is worth to mentioned that, due to no Chinese-owned affiliate sale in US in the computer sector according to </w:t>
      </w:r>
      <w:r w:rsidRPr="00C831E7">
        <w:rPr>
          <w:rFonts w:ascii="Times New Roman" w:hAnsi="Times New Roman" w:cs="Times New Roman"/>
          <w:sz w:val="24"/>
          <w:szCs w:val="24"/>
        </w:rPr>
        <w:t>MREID</w:t>
      </w:r>
      <w:r>
        <w:rPr>
          <w:rFonts w:ascii="Times New Roman" w:hAnsi="Times New Roman" w:cs="Times New Roman"/>
          <w:sz w:val="24"/>
          <w:szCs w:val="24"/>
        </w:rPr>
        <w:t xml:space="preserve">, even the percentage change form show that Chinese-owned affiliate sale in US would increase by 167%, the actual value change is zero. </w:t>
      </w:r>
    </w:p>
    <w:p w14:paraId="63EF6EFC" w14:textId="77777777" w:rsidR="009174B0" w:rsidRDefault="009174B0" w:rsidP="00C831E7">
      <w:pPr>
        <w:ind w:left="0"/>
        <w:rPr>
          <w:rFonts w:ascii="Times New Roman" w:hAnsi="Times New Roman" w:cs="Times New Roman"/>
          <w:b/>
          <w:sz w:val="24"/>
          <w:szCs w:val="24"/>
          <w:lang w:val="en-US"/>
        </w:rPr>
        <w:sectPr w:rsidR="009174B0" w:rsidSect="00982C63">
          <w:pgSz w:w="11906" w:h="16838"/>
          <w:pgMar w:top="1440" w:right="1440" w:bottom="1440" w:left="1440" w:header="706" w:footer="706" w:gutter="0"/>
          <w:cols w:space="708"/>
          <w:docGrid w:linePitch="360"/>
        </w:sectPr>
      </w:pPr>
    </w:p>
    <w:p w14:paraId="534A68F9" w14:textId="0EDD573B" w:rsidR="00482859" w:rsidRPr="00482859" w:rsidRDefault="00482859" w:rsidP="00C831E7">
      <w:pPr>
        <w:ind w:left="0"/>
        <w:rPr>
          <w:rFonts w:ascii="Times New Roman" w:hAnsi="Times New Roman" w:cs="Times New Roman"/>
          <w:b/>
          <w:sz w:val="24"/>
          <w:szCs w:val="24"/>
          <w:lang w:val="en-CA"/>
        </w:rPr>
      </w:pPr>
      <w:r>
        <w:rPr>
          <w:rFonts w:ascii="Times New Roman" w:hAnsi="Times New Roman" w:cs="Times New Roman"/>
          <w:b/>
          <w:sz w:val="24"/>
          <w:szCs w:val="24"/>
          <w:lang w:val="en-US"/>
        </w:rPr>
        <w:lastRenderedPageBreak/>
        <w:t xml:space="preserve">Table </w:t>
      </w:r>
      <w:r w:rsidR="00066637">
        <w:rPr>
          <w:rFonts w:ascii="Times New Roman" w:hAnsi="Times New Roman" w:cs="Times New Roman"/>
          <w:b/>
          <w:sz w:val="24"/>
          <w:szCs w:val="24"/>
          <w:lang w:val="en-US"/>
        </w:rPr>
        <w:t>2</w:t>
      </w:r>
      <w:r>
        <w:rPr>
          <w:rFonts w:ascii="Times New Roman" w:hAnsi="Times New Roman" w:cs="Times New Roman"/>
          <w:b/>
          <w:sz w:val="24"/>
          <w:szCs w:val="24"/>
          <w:lang w:val="en-US"/>
        </w:rPr>
        <w:t xml:space="preserve">. </w:t>
      </w:r>
      <w:r w:rsidR="00CF3C49">
        <w:rPr>
          <w:rFonts w:ascii="Times New Roman" w:hAnsi="Times New Roman" w:cs="Times New Roman"/>
          <w:b/>
          <w:sz w:val="24"/>
          <w:szCs w:val="24"/>
          <w:lang w:val="en-US"/>
        </w:rPr>
        <w:t>Trade diversion</w:t>
      </w:r>
      <w:r w:rsidRPr="00482859">
        <w:rPr>
          <w:rFonts w:ascii="Times New Roman" w:hAnsi="Times New Roman" w:cs="Times New Roman"/>
          <w:b/>
          <w:sz w:val="24"/>
          <w:szCs w:val="24"/>
          <w:lang w:val="en-CA"/>
        </w:rPr>
        <w:t xml:space="preserve"> </w:t>
      </w:r>
      <w:r w:rsidR="00364ED3">
        <w:rPr>
          <w:rFonts w:ascii="Times New Roman" w:hAnsi="Times New Roman" w:cs="Times New Roman"/>
          <w:b/>
          <w:sz w:val="24"/>
          <w:szCs w:val="24"/>
          <w:lang w:val="en-CA"/>
        </w:rPr>
        <w:t>(change in fob</w:t>
      </w:r>
      <w:r w:rsidR="00CF5D52">
        <w:rPr>
          <w:rFonts w:ascii="Times New Roman" w:hAnsi="Times New Roman" w:cs="Times New Roman"/>
          <w:b/>
          <w:sz w:val="24"/>
          <w:szCs w:val="24"/>
          <w:lang w:val="en-CA"/>
        </w:rPr>
        <w:t xml:space="preserve">) </w:t>
      </w:r>
      <w:r w:rsidRPr="00482859">
        <w:rPr>
          <w:rFonts w:ascii="Times New Roman" w:hAnsi="Times New Roman" w:cs="Times New Roman"/>
          <w:b/>
          <w:sz w:val="24"/>
          <w:szCs w:val="24"/>
          <w:lang w:val="en-CA"/>
        </w:rPr>
        <w:t>in two scenario</w:t>
      </w:r>
      <w:r w:rsidR="0053663D">
        <w:rPr>
          <w:rFonts w:ascii="Times New Roman" w:hAnsi="Times New Roman" w:cs="Times New Roman"/>
          <w:b/>
          <w:sz w:val="24"/>
          <w:szCs w:val="24"/>
          <w:lang w:val="en-CA"/>
        </w:rPr>
        <w:t>s</w:t>
      </w:r>
      <w:r w:rsidR="00B85CDA">
        <w:rPr>
          <w:rFonts w:ascii="Times New Roman" w:hAnsi="Times New Roman" w:cs="Times New Roman"/>
          <w:b/>
          <w:sz w:val="24"/>
          <w:szCs w:val="24"/>
          <w:lang w:val="en-CA"/>
        </w:rPr>
        <w:t xml:space="preserve"> (rows are exporters and columns are importers)</w:t>
      </w:r>
    </w:p>
    <w:tbl>
      <w:tblPr>
        <w:tblStyle w:val="2"/>
        <w:tblW w:w="14101" w:type="dxa"/>
        <w:tblLook w:val="04A0" w:firstRow="1" w:lastRow="0" w:firstColumn="1" w:lastColumn="0" w:noHBand="0" w:noVBand="1"/>
      </w:tblPr>
      <w:tblGrid>
        <w:gridCol w:w="990"/>
        <w:gridCol w:w="772"/>
        <w:gridCol w:w="938"/>
        <w:gridCol w:w="769"/>
        <w:gridCol w:w="900"/>
        <w:gridCol w:w="810"/>
        <w:gridCol w:w="900"/>
        <w:gridCol w:w="901"/>
        <w:gridCol w:w="629"/>
        <w:gridCol w:w="772"/>
        <w:gridCol w:w="860"/>
        <w:gridCol w:w="810"/>
        <w:gridCol w:w="810"/>
        <w:gridCol w:w="850"/>
        <w:gridCol w:w="770"/>
        <w:gridCol w:w="810"/>
        <w:gridCol w:w="804"/>
        <w:gridCol w:w="6"/>
      </w:tblGrid>
      <w:tr w:rsidR="00482859" w:rsidRPr="00A039BD" w14:paraId="4797EDBA" w14:textId="77777777" w:rsidTr="0053663D">
        <w:trPr>
          <w:gridAfter w:val="1"/>
          <w:cnfStyle w:val="100000000000" w:firstRow="1" w:lastRow="0" w:firstColumn="0" w:lastColumn="0" w:oddVBand="0" w:evenVBand="0" w:oddHBand="0" w:evenHBand="0" w:firstRowFirstColumn="0" w:firstRowLastColumn="0" w:lastRowFirstColumn="0" w:lastRowLastColumn="0"/>
          <w:wAfter w:w="6" w:type="dxa"/>
          <w:trHeight w:val="301"/>
        </w:trPr>
        <w:tc>
          <w:tcPr>
            <w:cnfStyle w:val="001000000000" w:firstRow="0" w:lastRow="0" w:firstColumn="1" w:lastColumn="0" w:oddVBand="0" w:evenVBand="0" w:oddHBand="0" w:evenHBand="0" w:firstRowFirstColumn="0" w:firstRowLastColumn="0" w:lastRowFirstColumn="0" w:lastRowLastColumn="0"/>
            <w:tcW w:w="14095" w:type="dxa"/>
            <w:gridSpan w:val="17"/>
            <w:noWrap/>
            <w:hideMark/>
          </w:tcPr>
          <w:p w14:paraId="14DEEF88" w14:textId="23E6498B" w:rsidR="00482859" w:rsidRPr="00A039BD" w:rsidRDefault="00482859" w:rsidP="00482859">
            <w:pPr>
              <w:spacing w:before="0"/>
              <w:ind w:left="0"/>
              <w:jc w:val="center"/>
              <w:rPr>
                <w:rFonts w:ascii="Times New Roman" w:eastAsia="Times New Roman" w:hAnsi="Times New Roman" w:cs="Times New Roman"/>
                <w:sz w:val="18"/>
                <w:szCs w:val="18"/>
                <w:lang w:val="en-CA" w:eastAsia="zh-CN"/>
              </w:rPr>
            </w:pPr>
            <w:r w:rsidRPr="00A039BD">
              <w:rPr>
                <w:rFonts w:ascii="Calibri" w:eastAsia="Times New Roman" w:hAnsi="Calibri" w:cs="Calibri"/>
                <w:color w:val="000000"/>
                <w:sz w:val="18"/>
                <w:szCs w:val="18"/>
                <w:lang w:val="en-CA" w:eastAsia="zh-CN"/>
              </w:rPr>
              <w:t>Without Reconfigurations (a3 = 0)</w:t>
            </w:r>
          </w:p>
        </w:tc>
      </w:tr>
      <w:tr w:rsidR="00CF3C49" w:rsidRPr="00A039BD" w14:paraId="4998E63C"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bottom w:val="nil"/>
            </w:tcBorders>
            <w:noWrap/>
            <w:hideMark/>
          </w:tcPr>
          <w:p w14:paraId="2A87D0B0" w14:textId="77777777" w:rsidR="00A039BD" w:rsidRPr="00A039BD" w:rsidRDefault="00A039BD" w:rsidP="00A039B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US$mn</w:t>
            </w:r>
          </w:p>
        </w:tc>
        <w:tc>
          <w:tcPr>
            <w:tcW w:w="772" w:type="dxa"/>
            <w:tcBorders>
              <w:bottom w:val="nil"/>
            </w:tcBorders>
            <w:noWrap/>
            <w:hideMark/>
          </w:tcPr>
          <w:p w14:paraId="375DBACB"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938" w:type="dxa"/>
            <w:tcBorders>
              <w:bottom w:val="nil"/>
            </w:tcBorders>
            <w:noWrap/>
            <w:hideMark/>
          </w:tcPr>
          <w:p w14:paraId="21D3C2D5"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769" w:type="dxa"/>
            <w:tcBorders>
              <w:bottom w:val="nil"/>
            </w:tcBorders>
            <w:noWrap/>
            <w:hideMark/>
          </w:tcPr>
          <w:p w14:paraId="53E62AFD"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900" w:type="dxa"/>
            <w:tcBorders>
              <w:bottom w:val="nil"/>
            </w:tcBorders>
            <w:noWrap/>
            <w:hideMark/>
          </w:tcPr>
          <w:p w14:paraId="400BFBEF"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10" w:type="dxa"/>
            <w:tcBorders>
              <w:bottom w:val="nil"/>
            </w:tcBorders>
            <w:noWrap/>
            <w:hideMark/>
          </w:tcPr>
          <w:p w14:paraId="26CCD95E"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900" w:type="dxa"/>
            <w:tcBorders>
              <w:bottom w:val="nil"/>
            </w:tcBorders>
            <w:noWrap/>
            <w:hideMark/>
          </w:tcPr>
          <w:p w14:paraId="1BBBA0F3"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901" w:type="dxa"/>
            <w:tcBorders>
              <w:bottom w:val="nil"/>
            </w:tcBorders>
            <w:noWrap/>
            <w:hideMark/>
          </w:tcPr>
          <w:p w14:paraId="081A4DCB"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629" w:type="dxa"/>
            <w:tcBorders>
              <w:bottom w:val="nil"/>
            </w:tcBorders>
            <w:noWrap/>
            <w:hideMark/>
          </w:tcPr>
          <w:p w14:paraId="74270B1B"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p>
        </w:tc>
        <w:tc>
          <w:tcPr>
            <w:tcW w:w="772" w:type="dxa"/>
            <w:tcBorders>
              <w:bottom w:val="nil"/>
            </w:tcBorders>
            <w:noWrap/>
            <w:hideMark/>
          </w:tcPr>
          <w:p w14:paraId="18E20B03"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val="en-CA" w:eastAsia="zh-CN"/>
              </w:rPr>
            </w:pPr>
          </w:p>
        </w:tc>
        <w:tc>
          <w:tcPr>
            <w:tcW w:w="860" w:type="dxa"/>
            <w:tcBorders>
              <w:bottom w:val="nil"/>
            </w:tcBorders>
            <w:noWrap/>
            <w:hideMark/>
          </w:tcPr>
          <w:p w14:paraId="32CD43D6"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10" w:type="dxa"/>
            <w:tcBorders>
              <w:bottom w:val="nil"/>
            </w:tcBorders>
            <w:noWrap/>
            <w:hideMark/>
          </w:tcPr>
          <w:p w14:paraId="07B0491B"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10" w:type="dxa"/>
            <w:tcBorders>
              <w:bottom w:val="nil"/>
            </w:tcBorders>
            <w:noWrap/>
            <w:hideMark/>
          </w:tcPr>
          <w:p w14:paraId="10F1348D"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50" w:type="dxa"/>
            <w:tcBorders>
              <w:bottom w:val="nil"/>
            </w:tcBorders>
            <w:noWrap/>
            <w:hideMark/>
          </w:tcPr>
          <w:p w14:paraId="1079D15A"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770" w:type="dxa"/>
            <w:tcBorders>
              <w:bottom w:val="nil"/>
            </w:tcBorders>
            <w:noWrap/>
            <w:hideMark/>
          </w:tcPr>
          <w:p w14:paraId="2C613227"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10" w:type="dxa"/>
            <w:tcBorders>
              <w:bottom w:val="nil"/>
            </w:tcBorders>
            <w:noWrap/>
            <w:hideMark/>
          </w:tcPr>
          <w:p w14:paraId="27CDCE72"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10" w:type="dxa"/>
            <w:gridSpan w:val="2"/>
            <w:tcBorders>
              <w:bottom w:val="nil"/>
            </w:tcBorders>
            <w:noWrap/>
            <w:hideMark/>
          </w:tcPr>
          <w:p w14:paraId="1D75C1CF"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r>
      <w:tr w:rsidR="00CF3C49" w:rsidRPr="00A039BD" w14:paraId="4F723306"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09C562F1" w14:textId="77777777" w:rsidR="00CF3C49" w:rsidRPr="00A039BD" w:rsidRDefault="00CF3C49" w:rsidP="00CF3C49">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Canada</w:t>
            </w:r>
          </w:p>
        </w:tc>
        <w:tc>
          <w:tcPr>
            <w:tcW w:w="772" w:type="dxa"/>
            <w:tcBorders>
              <w:top w:val="nil"/>
              <w:bottom w:val="nil"/>
            </w:tcBorders>
            <w:noWrap/>
            <w:hideMark/>
          </w:tcPr>
          <w:p w14:paraId="7471748A" w14:textId="400C51A9"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938" w:type="dxa"/>
            <w:tcBorders>
              <w:top w:val="nil"/>
              <w:bottom w:val="nil"/>
            </w:tcBorders>
            <w:noWrap/>
            <w:hideMark/>
          </w:tcPr>
          <w:p w14:paraId="3F90CCCA" w14:textId="7196B2ED"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7,206</w:t>
            </w:r>
          </w:p>
        </w:tc>
        <w:tc>
          <w:tcPr>
            <w:tcW w:w="769" w:type="dxa"/>
            <w:tcBorders>
              <w:top w:val="nil"/>
              <w:bottom w:val="nil"/>
            </w:tcBorders>
            <w:noWrap/>
            <w:hideMark/>
          </w:tcPr>
          <w:p w14:paraId="310D488F" w14:textId="6B1DD38C"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33</w:t>
            </w:r>
          </w:p>
        </w:tc>
        <w:tc>
          <w:tcPr>
            <w:tcW w:w="900" w:type="dxa"/>
            <w:tcBorders>
              <w:top w:val="nil"/>
              <w:bottom w:val="nil"/>
            </w:tcBorders>
            <w:noWrap/>
            <w:hideMark/>
          </w:tcPr>
          <w:p w14:paraId="65A5745B" w14:textId="0A575A1E"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-477</w:t>
            </w:r>
          </w:p>
        </w:tc>
        <w:tc>
          <w:tcPr>
            <w:tcW w:w="810" w:type="dxa"/>
            <w:tcBorders>
              <w:top w:val="nil"/>
              <w:bottom w:val="nil"/>
            </w:tcBorders>
            <w:noWrap/>
            <w:hideMark/>
          </w:tcPr>
          <w:p w14:paraId="176DC22B" w14:textId="3FAB8A19"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-231</w:t>
            </w:r>
          </w:p>
        </w:tc>
        <w:tc>
          <w:tcPr>
            <w:tcW w:w="900" w:type="dxa"/>
            <w:tcBorders>
              <w:top w:val="nil"/>
              <w:bottom w:val="nil"/>
            </w:tcBorders>
            <w:noWrap/>
            <w:hideMark/>
          </w:tcPr>
          <w:p w14:paraId="68BEAFCE" w14:textId="00F0EF0C"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-633</w:t>
            </w:r>
          </w:p>
        </w:tc>
        <w:tc>
          <w:tcPr>
            <w:tcW w:w="901" w:type="dxa"/>
            <w:tcBorders>
              <w:top w:val="nil"/>
              <w:bottom w:val="nil"/>
            </w:tcBorders>
            <w:noWrap/>
            <w:hideMark/>
          </w:tcPr>
          <w:p w14:paraId="766B56E9" w14:textId="0362BF02"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5,897</w:t>
            </w:r>
          </w:p>
        </w:tc>
        <w:tc>
          <w:tcPr>
            <w:tcW w:w="629" w:type="dxa"/>
            <w:tcBorders>
              <w:top w:val="nil"/>
              <w:bottom w:val="nil"/>
            </w:tcBorders>
            <w:noWrap/>
            <w:hideMark/>
          </w:tcPr>
          <w:p w14:paraId="0EF22A20" w14:textId="77777777" w:rsidR="00CF3C49" w:rsidRPr="00A039B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7B46BC4D" w14:textId="77777777" w:rsidR="00CF3C49" w:rsidRPr="00482859" w:rsidRDefault="00CF3C49" w:rsidP="00CF3C49">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60" w:type="dxa"/>
            <w:tcBorders>
              <w:top w:val="nil"/>
              <w:bottom w:val="nil"/>
            </w:tcBorders>
            <w:noWrap/>
            <w:hideMark/>
          </w:tcPr>
          <w:p w14:paraId="63B2DC64" w14:textId="3433F339"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5FBDE36F" w14:textId="432968F2"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85%</w:t>
            </w:r>
          </w:p>
        </w:tc>
        <w:tc>
          <w:tcPr>
            <w:tcW w:w="810" w:type="dxa"/>
            <w:tcBorders>
              <w:top w:val="nil"/>
              <w:bottom w:val="nil"/>
            </w:tcBorders>
            <w:noWrap/>
            <w:hideMark/>
          </w:tcPr>
          <w:p w14:paraId="12CB03E0" w14:textId="2AAE3964"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w:t>
            </w:r>
          </w:p>
        </w:tc>
        <w:tc>
          <w:tcPr>
            <w:tcW w:w="850" w:type="dxa"/>
            <w:tcBorders>
              <w:top w:val="nil"/>
              <w:bottom w:val="nil"/>
            </w:tcBorders>
            <w:noWrap/>
            <w:hideMark/>
          </w:tcPr>
          <w:p w14:paraId="11606718" w14:textId="3EA8CFBE"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-22%</w:t>
            </w:r>
          </w:p>
        </w:tc>
        <w:tc>
          <w:tcPr>
            <w:tcW w:w="770" w:type="dxa"/>
            <w:tcBorders>
              <w:top w:val="nil"/>
              <w:bottom w:val="nil"/>
            </w:tcBorders>
            <w:noWrap/>
            <w:hideMark/>
          </w:tcPr>
          <w:p w14:paraId="3A5FB878" w14:textId="60ABB618"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-20%</w:t>
            </w:r>
          </w:p>
        </w:tc>
        <w:tc>
          <w:tcPr>
            <w:tcW w:w="810" w:type="dxa"/>
            <w:tcBorders>
              <w:top w:val="nil"/>
              <w:bottom w:val="nil"/>
            </w:tcBorders>
            <w:noWrap/>
            <w:hideMark/>
          </w:tcPr>
          <w:p w14:paraId="0534A8A4" w14:textId="570991B0"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-22%</w:t>
            </w:r>
          </w:p>
        </w:tc>
        <w:tc>
          <w:tcPr>
            <w:tcW w:w="810" w:type="dxa"/>
            <w:gridSpan w:val="2"/>
            <w:tcBorders>
              <w:top w:val="nil"/>
              <w:bottom w:val="nil"/>
            </w:tcBorders>
            <w:noWrap/>
            <w:hideMark/>
          </w:tcPr>
          <w:p w14:paraId="50365546" w14:textId="6480C326"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39%</w:t>
            </w:r>
          </w:p>
        </w:tc>
      </w:tr>
      <w:tr w:rsidR="00CF3C49" w:rsidRPr="00A039BD" w14:paraId="1AB8D661"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6B1C49CA" w14:textId="77777777" w:rsidR="00CF3C49" w:rsidRPr="00A039BD" w:rsidRDefault="00CF3C49" w:rsidP="00CF3C49">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USA</w:t>
            </w:r>
          </w:p>
        </w:tc>
        <w:tc>
          <w:tcPr>
            <w:tcW w:w="772" w:type="dxa"/>
            <w:tcBorders>
              <w:top w:val="nil"/>
              <w:bottom w:val="nil"/>
            </w:tcBorders>
            <w:noWrap/>
            <w:hideMark/>
          </w:tcPr>
          <w:p w14:paraId="3747B7B4" w14:textId="6CC03A6A"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-2,378</w:t>
            </w:r>
          </w:p>
        </w:tc>
        <w:tc>
          <w:tcPr>
            <w:tcW w:w="938" w:type="dxa"/>
            <w:tcBorders>
              <w:top w:val="nil"/>
              <w:bottom w:val="nil"/>
            </w:tcBorders>
            <w:noWrap/>
            <w:hideMark/>
          </w:tcPr>
          <w:p w14:paraId="555F4ED4" w14:textId="502010D0"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769" w:type="dxa"/>
            <w:tcBorders>
              <w:top w:val="nil"/>
              <w:bottom w:val="nil"/>
            </w:tcBorders>
            <w:noWrap/>
            <w:hideMark/>
          </w:tcPr>
          <w:p w14:paraId="445FFE12" w14:textId="0B1EDC33"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3,310</w:t>
            </w:r>
          </w:p>
        </w:tc>
        <w:tc>
          <w:tcPr>
            <w:tcW w:w="900" w:type="dxa"/>
            <w:tcBorders>
              <w:top w:val="nil"/>
              <w:bottom w:val="nil"/>
            </w:tcBorders>
            <w:noWrap/>
            <w:hideMark/>
          </w:tcPr>
          <w:p w14:paraId="31A2D753" w14:textId="211E89E5"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-8,047</w:t>
            </w:r>
          </w:p>
        </w:tc>
        <w:tc>
          <w:tcPr>
            <w:tcW w:w="810" w:type="dxa"/>
            <w:tcBorders>
              <w:top w:val="nil"/>
              <w:bottom w:val="nil"/>
            </w:tcBorders>
            <w:noWrap/>
            <w:hideMark/>
          </w:tcPr>
          <w:p w14:paraId="4F2B5C60" w14:textId="3C8F0D27"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-4,611</w:t>
            </w:r>
          </w:p>
        </w:tc>
        <w:tc>
          <w:tcPr>
            <w:tcW w:w="900" w:type="dxa"/>
            <w:tcBorders>
              <w:top w:val="nil"/>
              <w:bottom w:val="nil"/>
            </w:tcBorders>
            <w:noWrap/>
            <w:hideMark/>
          </w:tcPr>
          <w:p w14:paraId="4D83A4D1" w14:textId="0FB8A53C"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-17,763</w:t>
            </w:r>
          </w:p>
        </w:tc>
        <w:tc>
          <w:tcPr>
            <w:tcW w:w="901" w:type="dxa"/>
            <w:tcBorders>
              <w:top w:val="nil"/>
              <w:bottom w:val="nil"/>
            </w:tcBorders>
            <w:noWrap/>
            <w:hideMark/>
          </w:tcPr>
          <w:p w14:paraId="4E56CCE0" w14:textId="6F76642F"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-29,488</w:t>
            </w:r>
          </w:p>
        </w:tc>
        <w:tc>
          <w:tcPr>
            <w:tcW w:w="629" w:type="dxa"/>
            <w:tcBorders>
              <w:top w:val="nil"/>
              <w:bottom w:val="nil"/>
            </w:tcBorders>
            <w:noWrap/>
            <w:hideMark/>
          </w:tcPr>
          <w:p w14:paraId="72FE9D3D" w14:textId="77777777" w:rsidR="00CF3C49" w:rsidRPr="00A039B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2CE334A2" w14:textId="77777777" w:rsidR="00CF3C49" w:rsidRPr="00482859" w:rsidRDefault="00CF3C49" w:rsidP="00CF3C49">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60" w:type="dxa"/>
            <w:tcBorders>
              <w:top w:val="nil"/>
              <w:bottom w:val="nil"/>
            </w:tcBorders>
            <w:noWrap/>
            <w:hideMark/>
          </w:tcPr>
          <w:p w14:paraId="2366EDEA" w14:textId="28299EE4"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w:t>
            </w:r>
          </w:p>
        </w:tc>
        <w:tc>
          <w:tcPr>
            <w:tcW w:w="810" w:type="dxa"/>
            <w:tcBorders>
              <w:top w:val="nil"/>
              <w:bottom w:val="nil"/>
            </w:tcBorders>
            <w:noWrap/>
            <w:hideMark/>
          </w:tcPr>
          <w:p w14:paraId="3EC1F34A" w14:textId="16B65B5F"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319F2A16" w14:textId="4E030AE5"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w:t>
            </w:r>
          </w:p>
        </w:tc>
        <w:tc>
          <w:tcPr>
            <w:tcW w:w="850" w:type="dxa"/>
            <w:tcBorders>
              <w:top w:val="nil"/>
              <w:bottom w:val="nil"/>
            </w:tcBorders>
            <w:noWrap/>
            <w:hideMark/>
          </w:tcPr>
          <w:p w14:paraId="421E5D6B" w14:textId="6EC50FAE"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-23%</w:t>
            </w:r>
          </w:p>
        </w:tc>
        <w:tc>
          <w:tcPr>
            <w:tcW w:w="770" w:type="dxa"/>
            <w:tcBorders>
              <w:top w:val="nil"/>
              <w:bottom w:val="nil"/>
            </w:tcBorders>
            <w:noWrap/>
            <w:hideMark/>
          </w:tcPr>
          <w:p w14:paraId="21F29A07" w14:textId="6B14A071"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-20%</w:t>
            </w:r>
          </w:p>
        </w:tc>
        <w:tc>
          <w:tcPr>
            <w:tcW w:w="810" w:type="dxa"/>
            <w:tcBorders>
              <w:top w:val="nil"/>
              <w:bottom w:val="nil"/>
            </w:tcBorders>
            <w:noWrap/>
            <w:hideMark/>
          </w:tcPr>
          <w:p w14:paraId="730BD54F" w14:textId="11D67867"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-21%</w:t>
            </w:r>
          </w:p>
        </w:tc>
        <w:tc>
          <w:tcPr>
            <w:tcW w:w="810" w:type="dxa"/>
            <w:gridSpan w:val="2"/>
            <w:tcBorders>
              <w:top w:val="nil"/>
              <w:bottom w:val="nil"/>
            </w:tcBorders>
            <w:noWrap/>
            <w:hideMark/>
          </w:tcPr>
          <w:p w14:paraId="28031E94" w14:textId="037DBD33"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-14%</w:t>
            </w:r>
          </w:p>
        </w:tc>
      </w:tr>
      <w:tr w:rsidR="00CF3C49" w:rsidRPr="00A039BD" w14:paraId="39686BB6"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0050D12" w14:textId="77777777" w:rsidR="00CF3C49" w:rsidRPr="00A039BD" w:rsidRDefault="00CF3C49" w:rsidP="00CF3C49">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Mexico</w:t>
            </w:r>
          </w:p>
        </w:tc>
        <w:tc>
          <w:tcPr>
            <w:tcW w:w="772" w:type="dxa"/>
            <w:tcBorders>
              <w:top w:val="nil"/>
              <w:bottom w:val="nil"/>
            </w:tcBorders>
            <w:noWrap/>
            <w:hideMark/>
          </w:tcPr>
          <w:p w14:paraId="1CD35078" w14:textId="723FFEBF"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-339</w:t>
            </w:r>
          </w:p>
        </w:tc>
        <w:tc>
          <w:tcPr>
            <w:tcW w:w="938" w:type="dxa"/>
            <w:tcBorders>
              <w:top w:val="nil"/>
              <w:bottom w:val="nil"/>
            </w:tcBorders>
            <w:noWrap/>
            <w:hideMark/>
          </w:tcPr>
          <w:p w14:paraId="71C2D8C4" w14:textId="17C0F04C"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50,364</w:t>
            </w:r>
          </w:p>
        </w:tc>
        <w:tc>
          <w:tcPr>
            <w:tcW w:w="769" w:type="dxa"/>
            <w:tcBorders>
              <w:top w:val="nil"/>
              <w:bottom w:val="nil"/>
            </w:tcBorders>
            <w:noWrap/>
            <w:hideMark/>
          </w:tcPr>
          <w:p w14:paraId="5B02DADA" w14:textId="30456D61"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900" w:type="dxa"/>
            <w:tcBorders>
              <w:top w:val="nil"/>
              <w:bottom w:val="nil"/>
            </w:tcBorders>
            <w:noWrap/>
            <w:hideMark/>
          </w:tcPr>
          <w:p w14:paraId="1792BC95" w14:textId="7BCAE9CF"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-2,627</w:t>
            </w:r>
          </w:p>
        </w:tc>
        <w:tc>
          <w:tcPr>
            <w:tcW w:w="810" w:type="dxa"/>
            <w:tcBorders>
              <w:top w:val="nil"/>
              <w:bottom w:val="nil"/>
            </w:tcBorders>
            <w:noWrap/>
            <w:hideMark/>
          </w:tcPr>
          <w:p w14:paraId="73595C5E" w14:textId="5BB4F193"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-708</w:t>
            </w:r>
          </w:p>
        </w:tc>
        <w:tc>
          <w:tcPr>
            <w:tcW w:w="900" w:type="dxa"/>
            <w:tcBorders>
              <w:top w:val="nil"/>
              <w:bottom w:val="nil"/>
            </w:tcBorders>
            <w:noWrap/>
            <w:hideMark/>
          </w:tcPr>
          <w:p w14:paraId="463983D9" w14:textId="0D5F0D15"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-2,173</w:t>
            </w:r>
          </w:p>
        </w:tc>
        <w:tc>
          <w:tcPr>
            <w:tcW w:w="901" w:type="dxa"/>
            <w:tcBorders>
              <w:top w:val="nil"/>
              <w:bottom w:val="nil"/>
            </w:tcBorders>
            <w:noWrap/>
            <w:hideMark/>
          </w:tcPr>
          <w:p w14:paraId="278405DB" w14:textId="2A2BBD02"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44,518</w:t>
            </w:r>
          </w:p>
        </w:tc>
        <w:tc>
          <w:tcPr>
            <w:tcW w:w="629" w:type="dxa"/>
            <w:tcBorders>
              <w:top w:val="nil"/>
              <w:bottom w:val="nil"/>
            </w:tcBorders>
            <w:noWrap/>
            <w:hideMark/>
          </w:tcPr>
          <w:p w14:paraId="0EE17D3A" w14:textId="77777777" w:rsidR="00CF3C49" w:rsidRPr="00A039B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7B8DC54D" w14:textId="77777777" w:rsidR="00CF3C49" w:rsidRPr="00482859" w:rsidRDefault="00CF3C49" w:rsidP="00CF3C49">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60" w:type="dxa"/>
            <w:tcBorders>
              <w:top w:val="nil"/>
              <w:bottom w:val="nil"/>
            </w:tcBorders>
            <w:noWrap/>
            <w:hideMark/>
          </w:tcPr>
          <w:p w14:paraId="08D713C3" w14:textId="0DABFF0E"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810" w:type="dxa"/>
            <w:tcBorders>
              <w:top w:val="nil"/>
              <w:bottom w:val="nil"/>
            </w:tcBorders>
            <w:noWrap/>
            <w:hideMark/>
          </w:tcPr>
          <w:p w14:paraId="3E1DCBD3" w14:textId="18864B18"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73%</w:t>
            </w:r>
          </w:p>
        </w:tc>
        <w:tc>
          <w:tcPr>
            <w:tcW w:w="810" w:type="dxa"/>
            <w:tcBorders>
              <w:top w:val="nil"/>
              <w:bottom w:val="nil"/>
            </w:tcBorders>
            <w:noWrap/>
            <w:hideMark/>
          </w:tcPr>
          <w:p w14:paraId="18212908" w14:textId="37400D07"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50" w:type="dxa"/>
            <w:tcBorders>
              <w:top w:val="nil"/>
              <w:bottom w:val="nil"/>
            </w:tcBorders>
            <w:noWrap/>
            <w:hideMark/>
          </w:tcPr>
          <w:p w14:paraId="4B2FE768" w14:textId="5A38666A"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-29%</w:t>
            </w:r>
          </w:p>
        </w:tc>
        <w:tc>
          <w:tcPr>
            <w:tcW w:w="770" w:type="dxa"/>
            <w:tcBorders>
              <w:top w:val="nil"/>
              <w:bottom w:val="nil"/>
            </w:tcBorders>
            <w:noWrap/>
            <w:hideMark/>
          </w:tcPr>
          <w:p w14:paraId="07CD4FE9" w14:textId="4E0832FC"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-27%</w:t>
            </w:r>
          </w:p>
        </w:tc>
        <w:tc>
          <w:tcPr>
            <w:tcW w:w="810" w:type="dxa"/>
            <w:tcBorders>
              <w:top w:val="nil"/>
              <w:bottom w:val="nil"/>
            </w:tcBorders>
            <w:noWrap/>
            <w:hideMark/>
          </w:tcPr>
          <w:p w14:paraId="6A7F49ED" w14:textId="1E627B6F"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-28%</w:t>
            </w:r>
          </w:p>
        </w:tc>
        <w:tc>
          <w:tcPr>
            <w:tcW w:w="810" w:type="dxa"/>
            <w:gridSpan w:val="2"/>
            <w:tcBorders>
              <w:top w:val="nil"/>
              <w:bottom w:val="nil"/>
            </w:tcBorders>
            <w:noWrap/>
            <w:hideMark/>
          </w:tcPr>
          <w:p w14:paraId="3043F05A" w14:textId="26422ABF"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49%</w:t>
            </w:r>
          </w:p>
        </w:tc>
      </w:tr>
      <w:tr w:rsidR="00CF3C49" w:rsidRPr="00A039BD" w14:paraId="25C86789"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75F8F5BD" w14:textId="77777777" w:rsidR="00CF3C49" w:rsidRPr="00A039BD" w:rsidRDefault="00CF3C49" w:rsidP="00CF3C49">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China</w:t>
            </w:r>
          </w:p>
        </w:tc>
        <w:tc>
          <w:tcPr>
            <w:tcW w:w="772" w:type="dxa"/>
            <w:tcBorders>
              <w:top w:val="nil"/>
              <w:bottom w:val="nil"/>
            </w:tcBorders>
            <w:noWrap/>
            <w:hideMark/>
          </w:tcPr>
          <w:p w14:paraId="6AF83E95" w14:textId="48548E8D"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3,359</w:t>
            </w:r>
          </w:p>
        </w:tc>
        <w:tc>
          <w:tcPr>
            <w:tcW w:w="938" w:type="dxa"/>
            <w:tcBorders>
              <w:top w:val="nil"/>
              <w:bottom w:val="nil"/>
            </w:tcBorders>
            <w:noWrap/>
            <w:hideMark/>
          </w:tcPr>
          <w:p w14:paraId="5085BBC3" w14:textId="2C08174B"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-251,022</w:t>
            </w:r>
          </w:p>
        </w:tc>
        <w:tc>
          <w:tcPr>
            <w:tcW w:w="769" w:type="dxa"/>
            <w:tcBorders>
              <w:top w:val="nil"/>
              <w:bottom w:val="nil"/>
            </w:tcBorders>
            <w:noWrap/>
            <w:hideMark/>
          </w:tcPr>
          <w:p w14:paraId="3580F564" w14:textId="3ABD8598"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12,959</w:t>
            </w:r>
          </w:p>
        </w:tc>
        <w:tc>
          <w:tcPr>
            <w:tcW w:w="900" w:type="dxa"/>
            <w:tcBorders>
              <w:top w:val="nil"/>
              <w:bottom w:val="nil"/>
            </w:tcBorders>
            <w:noWrap/>
            <w:hideMark/>
          </w:tcPr>
          <w:p w14:paraId="2F52D718" w14:textId="0771A947"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810" w:type="dxa"/>
            <w:tcBorders>
              <w:top w:val="nil"/>
              <w:bottom w:val="nil"/>
            </w:tcBorders>
            <w:noWrap/>
            <w:hideMark/>
          </w:tcPr>
          <w:p w14:paraId="18127E6D" w14:textId="436FE9E0"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14,935</w:t>
            </w:r>
          </w:p>
        </w:tc>
        <w:tc>
          <w:tcPr>
            <w:tcW w:w="900" w:type="dxa"/>
            <w:tcBorders>
              <w:top w:val="nil"/>
              <w:bottom w:val="nil"/>
            </w:tcBorders>
            <w:noWrap/>
            <w:hideMark/>
          </w:tcPr>
          <w:p w14:paraId="1888D2BF" w14:textId="478321FB"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69,270</w:t>
            </w:r>
          </w:p>
        </w:tc>
        <w:tc>
          <w:tcPr>
            <w:tcW w:w="901" w:type="dxa"/>
            <w:tcBorders>
              <w:top w:val="nil"/>
              <w:bottom w:val="nil"/>
            </w:tcBorders>
            <w:noWrap/>
            <w:hideMark/>
          </w:tcPr>
          <w:p w14:paraId="5409B73C" w14:textId="0DEBE107"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-150,499</w:t>
            </w:r>
          </w:p>
        </w:tc>
        <w:tc>
          <w:tcPr>
            <w:tcW w:w="629" w:type="dxa"/>
            <w:tcBorders>
              <w:top w:val="nil"/>
              <w:bottom w:val="nil"/>
            </w:tcBorders>
            <w:noWrap/>
            <w:hideMark/>
          </w:tcPr>
          <w:p w14:paraId="13C76E70" w14:textId="77777777" w:rsidR="00CF3C49" w:rsidRPr="00A039B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64E478E8" w14:textId="77777777" w:rsidR="00CF3C49" w:rsidRPr="00482859" w:rsidRDefault="00CF3C49" w:rsidP="00CF3C49">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60" w:type="dxa"/>
            <w:tcBorders>
              <w:top w:val="nil"/>
              <w:bottom w:val="nil"/>
            </w:tcBorders>
            <w:noWrap/>
            <w:hideMark/>
          </w:tcPr>
          <w:p w14:paraId="2BFF3B4B" w14:textId="59597A05"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28%</w:t>
            </w:r>
          </w:p>
        </w:tc>
        <w:tc>
          <w:tcPr>
            <w:tcW w:w="810" w:type="dxa"/>
            <w:tcBorders>
              <w:top w:val="nil"/>
              <w:bottom w:val="nil"/>
            </w:tcBorders>
            <w:noWrap/>
            <w:hideMark/>
          </w:tcPr>
          <w:p w14:paraId="79926C02" w14:textId="2F5626C2"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-99%</w:t>
            </w:r>
          </w:p>
        </w:tc>
        <w:tc>
          <w:tcPr>
            <w:tcW w:w="810" w:type="dxa"/>
            <w:tcBorders>
              <w:top w:val="nil"/>
              <w:bottom w:val="nil"/>
            </w:tcBorders>
            <w:noWrap/>
            <w:hideMark/>
          </w:tcPr>
          <w:p w14:paraId="014678AC" w14:textId="4E3927B0"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50%</w:t>
            </w:r>
          </w:p>
        </w:tc>
        <w:tc>
          <w:tcPr>
            <w:tcW w:w="850" w:type="dxa"/>
            <w:tcBorders>
              <w:top w:val="nil"/>
              <w:bottom w:val="nil"/>
            </w:tcBorders>
            <w:noWrap/>
            <w:hideMark/>
          </w:tcPr>
          <w:p w14:paraId="0790205A" w14:textId="00E13417"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770" w:type="dxa"/>
            <w:tcBorders>
              <w:top w:val="nil"/>
              <w:bottom w:val="nil"/>
            </w:tcBorders>
            <w:noWrap/>
            <w:hideMark/>
          </w:tcPr>
          <w:p w14:paraId="3F35C336" w14:textId="14652892"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14%</w:t>
            </w:r>
          </w:p>
        </w:tc>
        <w:tc>
          <w:tcPr>
            <w:tcW w:w="810" w:type="dxa"/>
            <w:tcBorders>
              <w:top w:val="nil"/>
              <w:bottom w:val="nil"/>
            </w:tcBorders>
            <w:noWrap/>
            <w:hideMark/>
          </w:tcPr>
          <w:p w14:paraId="0C8EBB89" w14:textId="23717C0F"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w:t>
            </w:r>
          </w:p>
        </w:tc>
        <w:tc>
          <w:tcPr>
            <w:tcW w:w="810" w:type="dxa"/>
            <w:gridSpan w:val="2"/>
            <w:tcBorders>
              <w:top w:val="nil"/>
              <w:bottom w:val="nil"/>
            </w:tcBorders>
            <w:noWrap/>
            <w:hideMark/>
          </w:tcPr>
          <w:p w14:paraId="5ABD2885" w14:textId="486A192F"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-15%</w:t>
            </w:r>
          </w:p>
        </w:tc>
      </w:tr>
      <w:tr w:rsidR="00CF3C49" w:rsidRPr="00A039BD" w14:paraId="388DD288"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1438B7DB" w14:textId="77777777" w:rsidR="00CF3C49" w:rsidRPr="00A039BD" w:rsidRDefault="00CF3C49" w:rsidP="00CF3C49">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EU27</w:t>
            </w:r>
          </w:p>
        </w:tc>
        <w:tc>
          <w:tcPr>
            <w:tcW w:w="772" w:type="dxa"/>
            <w:tcBorders>
              <w:top w:val="nil"/>
              <w:bottom w:val="nil"/>
            </w:tcBorders>
            <w:noWrap/>
            <w:hideMark/>
          </w:tcPr>
          <w:p w14:paraId="5EF2122A" w14:textId="6D80A79B"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245</w:t>
            </w:r>
          </w:p>
        </w:tc>
        <w:tc>
          <w:tcPr>
            <w:tcW w:w="938" w:type="dxa"/>
            <w:tcBorders>
              <w:top w:val="nil"/>
              <w:bottom w:val="nil"/>
            </w:tcBorders>
            <w:noWrap/>
            <w:hideMark/>
          </w:tcPr>
          <w:p w14:paraId="07AFCBA6" w14:textId="62345260"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38,867</w:t>
            </w:r>
          </w:p>
        </w:tc>
        <w:tc>
          <w:tcPr>
            <w:tcW w:w="769" w:type="dxa"/>
            <w:tcBorders>
              <w:top w:val="nil"/>
              <w:bottom w:val="nil"/>
            </w:tcBorders>
            <w:noWrap/>
            <w:hideMark/>
          </w:tcPr>
          <w:p w14:paraId="7E24527A" w14:textId="6AF4D0BC"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1,061</w:t>
            </w:r>
          </w:p>
        </w:tc>
        <w:tc>
          <w:tcPr>
            <w:tcW w:w="900" w:type="dxa"/>
            <w:tcBorders>
              <w:top w:val="nil"/>
              <w:bottom w:val="nil"/>
            </w:tcBorders>
            <w:noWrap/>
            <w:hideMark/>
          </w:tcPr>
          <w:p w14:paraId="527D14D8" w14:textId="78E0C03C"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-4,056</w:t>
            </w:r>
          </w:p>
        </w:tc>
        <w:tc>
          <w:tcPr>
            <w:tcW w:w="810" w:type="dxa"/>
            <w:tcBorders>
              <w:top w:val="nil"/>
              <w:bottom w:val="nil"/>
            </w:tcBorders>
            <w:noWrap/>
            <w:hideMark/>
          </w:tcPr>
          <w:p w14:paraId="23958C7F" w14:textId="483D627B"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900" w:type="dxa"/>
            <w:tcBorders>
              <w:top w:val="nil"/>
              <w:bottom w:val="nil"/>
            </w:tcBorders>
            <w:noWrap/>
            <w:hideMark/>
          </w:tcPr>
          <w:p w14:paraId="3B3B9870" w14:textId="3F1C3E7C"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-6,596</w:t>
            </w:r>
          </w:p>
        </w:tc>
        <w:tc>
          <w:tcPr>
            <w:tcW w:w="901" w:type="dxa"/>
            <w:tcBorders>
              <w:top w:val="nil"/>
              <w:bottom w:val="nil"/>
            </w:tcBorders>
            <w:noWrap/>
            <w:hideMark/>
          </w:tcPr>
          <w:p w14:paraId="7853D248" w14:textId="48FD38D8"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29,521</w:t>
            </w:r>
          </w:p>
        </w:tc>
        <w:tc>
          <w:tcPr>
            <w:tcW w:w="629" w:type="dxa"/>
            <w:tcBorders>
              <w:top w:val="nil"/>
              <w:bottom w:val="nil"/>
            </w:tcBorders>
            <w:noWrap/>
            <w:hideMark/>
          </w:tcPr>
          <w:p w14:paraId="42B70CF1" w14:textId="77777777" w:rsidR="00CF3C49" w:rsidRPr="00A039B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03784BE7" w14:textId="77777777" w:rsidR="00CF3C49" w:rsidRPr="00482859" w:rsidRDefault="00CF3C49" w:rsidP="00CF3C49">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60" w:type="dxa"/>
            <w:tcBorders>
              <w:top w:val="nil"/>
              <w:bottom w:val="nil"/>
            </w:tcBorders>
            <w:noWrap/>
            <w:hideMark/>
          </w:tcPr>
          <w:p w14:paraId="390481EF" w14:textId="3B18A249"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w:t>
            </w:r>
          </w:p>
        </w:tc>
        <w:tc>
          <w:tcPr>
            <w:tcW w:w="810" w:type="dxa"/>
            <w:tcBorders>
              <w:top w:val="nil"/>
              <w:bottom w:val="nil"/>
            </w:tcBorders>
            <w:noWrap/>
            <w:hideMark/>
          </w:tcPr>
          <w:p w14:paraId="7CF97D52" w14:textId="6D813C8B"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114%</w:t>
            </w:r>
          </w:p>
        </w:tc>
        <w:tc>
          <w:tcPr>
            <w:tcW w:w="810" w:type="dxa"/>
            <w:tcBorders>
              <w:top w:val="nil"/>
              <w:bottom w:val="nil"/>
            </w:tcBorders>
            <w:noWrap/>
            <w:hideMark/>
          </w:tcPr>
          <w:p w14:paraId="0A49A848" w14:textId="1ED9BC63"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30%</w:t>
            </w:r>
          </w:p>
        </w:tc>
        <w:tc>
          <w:tcPr>
            <w:tcW w:w="850" w:type="dxa"/>
            <w:tcBorders>
              <w:top w:val="nil"/>
              <w:bottom w:val="nil"/>
            </w:tcBorders>
            <w:noWrap/>
            <w:hideMark/>
          </w:tcPr>
          <w:p w14:paraId="46C97E70" w14:textId="4948E9CC"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770" w:type="dxa"/>
            <w:tcBorders>
              <w:top w:val="nil"/>
              <w:bottom w:val="nil"/>
            </w:tcBorders>
            <w:noWrap/>
            <w:hideMark/>
          </w:tcPr>
          <w:p w14:paraId="3B0475F0" w14:textId="21C6A452"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352D5D91" w14:textId="3480E44F"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c>
          <w:tcPr>
            <w:tcW w:w="810" w:type="dxa"/>
            <w:gridSpan w:val="2"/>
            <w:tcBorders>
              <w:top w:val="nil"/>
              <w:bottom w:val="nil"/>
            </w:tcBorders>
            <w:noWrap/>
            <w:hideMark/>
          </w:tcPr>
          <w:p w14:paraId="286B544D" w14:textId="1BFF8574"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w:t>
            </w:r>
          </w:p>
        </w:tc>
      </w:tr>
      <w:tr w:rsidR="00CF3C49" w:rsidRPr="00A039BD" w14:paraId="4F711A21"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33D28CF7" w14:textId="77777777" w:rsidR="00CF3C49" w:rsidRPr="00A039BD" w:rsidRDefault="00CF3C49" w:rsidP="00CF3C49">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ROW</w:t>
            </w:r>
          </w:p>
        </w:tc>
        <w:tc>
          <w:tcPr>
            <w:tcW w:w="772" w:type="dxa"/>
            <w:tcBorders>
              <w:top w:val="nil"/>
              <w:bottom w:val="nil"/>
            </w:tcBorders>
            <w:noWrap/>
            <w:hideMark/>
          </w:tcPr>
          <w:p w14:paraId="2F76A63D" w14:textId="39807E10"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609</w:t>
            </w:r>
          </w:p>
        </w:tc>
        <w:tc>
          <w:tcPr>
            <w:tcW w:w="938" w:type="dxa"/>
            <w:tcBorders>
              <w:top w:val="nil"/>
              <w:bottom w:val="nil"/>
            </w:tcBorders>
            <w:noWrap/>
            <w:hideMark/>
          </w:tcPr>
          <w:p w14:paraId="75D44913" w14:textId="364EFC39"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118,707</w:t>
            </w:r>
          </w:p>
        </w:tc>
        <w:tc>
          <w:tcPr>
            <w:tcW w:w="769" w:type="dxa"/>
            <w:tcBorders>
              <w:top w:val="nil"/>
              <w:bottom w:val="nil"/>
            </w:tcBorders>
            <w:noWrap/>
            <w:hideMark/>
          </w:tcPr>
          <w:p w14:paraId="6C0452B7" w14:textId="14EC1243"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3,489</w:t>
            </w:r>
          </w:p>
        </w:tc>
        <w:tc>
          <w:tcPr>
            <w:tcW w:w="900" w:type="dxa"/>
            <w:tcBorders>
              <w:top w:val="nil"/>
              <w:bottom w:val="nil"/>
            </w:tcBorders>
            <w:noWrap/>
            <w:hideMark/>
          </w:tcPr>
          <w:p w14:paraId="7CE61736" w14:textId="7754AC44"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-31,013</w:t>
            </w:r>
          </w:p>
        </w:tc>
        <w:tc>
          <w:tcPr>
            <w:tcW w:w="810" w:type="dxa"/>
            <w:tcBorders>
              <w:top w:val="nil"/>
              <w:bottom w:val="nil"/>
            </w:tcBorders>
            <w:noWrap/>
            <w:hideMark/>
          </w:tcPr>
          <w:p w14:paraId="22155FA4" w14:textId="6C838E68"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-2,334</w:t>
            </w:r>
          </w:p>
        </w:tc>
        <w:tc>
          <w:tcPr>
            <w:tcW w:w="900" w:type="dxa"/>
            <w:tcBorders>
              <w:top w:val="nil"/>
              <w:bottom w:val="nil"/>
            </w:tcBorders>
            <w:noWrap/>
            <w:hideMark/>
          </w:tcPr>
          <w:p w14:paraId="2902D525" w14:textId="73020BD9"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-10,591</w:t>
            </w:r>
          </w:p>
        </w:tc>
        <w:tc>
          <w:tcPr>
            <w:tcW w:w="901" w:type="dxa"/>
            <w:tcBorders>
              <w:top w:val="nil"/>
              <w:bottom w:val="nil"/>
            </w:tcBorders>
            <w:noWrap/>
            <w:hideMark/>
          </w:tcPr>
          <w:p w14:paraId="6CB7B99D" w14:textId="3CD06478" w:rsidR="00CF3C49" w:rsidRPr="00CF3C49"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78,867</w:t>
            </w:r>
          </w:p>
        </w:tc>
        <w:tc>
          <w:tcPr>
            <w:tcW w:w="629" w:type="dxa"/>
            <w:tcBorders>
              <w:top w:val="nil"/>
              <w:bottom w:val="nil"/>
            </w:tcBorders>
            <w:noWrap/>
            <w:hideMark/>
          </w:tcPr>
          <w:p w14:paraId="5F58BFAF" w14:textId="77777777" w:rsidR="00CF3C49" w:rsidRPr="00A039B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6ABE7BF5" w14:textId="77777777" w:rsidR="00CF3C49" w:rsidRPr="00482859" w:rsidRDefault="00CF3C49" w:rsidP="00CF3C49">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60" w:type="dxa"/>
            <w:tcBorders>
              <w:top w:val="nil"/>
              <w:bottom w:val="nil"/>
            </w:tcBorders>
            <w:noWrap/>
            <w:hideMark/>
          </w:tcPr>
          <w:p w14:paraId="28A6489C" w14:textId="485F68CD"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w:t>
            </w:r>
          </w:p>
        </w:tc>
        <w:tc>
          <w:tcPr>
            <w:tcW w:w="810" w:type="dxa"/>
            <w:tcBorders>
              <w:top w:val="nil"/>
              <w:bottom w:val="nil"/>
            </w:tcBorders>
            <w:noWrap/>
            <w:hideMark/>
          </w:tcPr>
          <w:p w14:paraId="0E3C6403" w14:textId="4ED60360"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114%</w:t>
            </w:r>
          </w:p>
        </w:tc>
        <w:tc>
          <w:tcPr>
            <w:tcW w:w="810" w:type="dxa"/>
            <w:tcBorders>
              <w:top w:val="nil"/>
              <w:bottom w:val="nil"/>
            </w:tcBorders>
            <w:noWrap/>
            <w:hideMark/>
          </w:tcPr>
          <w:p w14:paraId="3DD58AAD" w14:textId="25AC9D31"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30%</w:t>
            </w:r>
          </w:p>
        </w:tc>
        <w:tc>
          <w:tcPr>
            <w:tcW w:w="850" w:type="dxa"/>
            <w:tcBorders>
              <w:top w:val="nil"/>
              <w:bottom w:val="nil"/>
            </w:tcBorders>
            <w:noWrap/>
            <w:hideMark/>
          </w:tcPr>
          <w:p w14:paraId="4435E28B" w14:textId="1703BBD6"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c>
          <w:tcPr>
            <w:tcW w:w="770" w:type="dxa"/>
            <w:tcBorders>
              <w:top w:val="nil"/>
              <w:bottom w:val="nil"/>
            </w:tcBorders>
            <w:noWrap/>
            <w:hideMark/>
          </w:tcPr>
          <w:p w14:paraId="6240C436" w14:textId="77C197F1"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w:t>
            </w:r>
          </w:p>
        </w:tc>
        <w:tc>
          <w:tcPr>
            <w:tcW w:w="810" w:type="dxa"/>
            <w:tcBorders>
              <w:top w:val="nil"/>
              <w:bottom w:val="nil"/>
            </w:tcBorders>
            <w:noWrap/>
            <w:hideMark/>
          </w:tcPr>
          <w:p w14:paraId="69B44406" w14:textId="64568403"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10" w:type="dxa"/>
            <w:gridSpan w:val="2"/>
            <w:tcBorders>
              <w:top w:val="nil"/>
              <w:bottom w:val="nil"/>
            </w:tcBorders>
            <w:noWrap/>
            <w:hideMark/>
          </w:tcPr>
          <w:p w14:paraId="43A29669" w14:textId="0DAB853F" w:rsidR="00CF3C49" w:rsidRPr="0053663D" w:rsidRDefault="00CF3C49" w:rsidP="00CF3C49">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r>
      <w:tr w:rsidR="00CF3C49" w:rsidRPr="00A039BD" w14:paraId="7CEAFAA0"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104319D" w14:textId="77777777" w:rsidR="00CF3C49" w:rsidRPr="00A039BD" w:rsidRDefault="00CF3C49" w:rsidP="00CF3C49">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Total</w:t>
            </w:r>
          </w:p>
        </w:tc>
        <w:tc>
          <w:tcPr>
            <w:tcW w:w="772" w:type="dxa"/>
            <w:tcBorders>
              <w:top w:val="nil"/>
              <w:bottom w:val="nil"/>
            </w:tcBorders>
            <w:noWrap/>
            <w:hideMark/>
          </w:tcPr>
          <w:p w14:paraId="58F034C4" w14:textId="3AE920F5"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1,496</w:t>
            </w:r>
          </w:p>
        </w:tc>
        <w:tc>
          <w:tcPr>
            <w:tcW w:w="938" w:type="dxa"/>
            <w:tcBorders>
              <w:top w:val="nil"/>
              <w:bottom w:val="nil"/>
            </w:tcBorders>
            <w:noWrap/>
            <w:hideMark/>
          </w:tcPr>
          <w:p w14:paraId="12253027" w14:textId="1643F41E"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-35,877</w:t>
            </w:r>
          </w:p>
        </w:tc>
        <w:tc>
          <w:tcPr>
            <w:tcW w:w="769" w:type="dxa"/>
            <w:tcBorders>
              <w:top w:val="nil"/>
              <w:bottom w:val="nil"/>
            </w:tcBorders>
            <w:noWrap/>
            <w:hideMark/>
          </w:tcPr>
          <w:p w14:paraId="37B4FFB1" w14:textId="304212AD"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20,853</w:t>
            </w:r>
          </w:p>
        </w:tc>
        <w:tc>
          <w:tcPr>
            <w:tcW w:w="900" w:type="dxa"/>
            <w:tcBorders>
              <w:top w:val="nil"/>
              <w:bottom w:val="nil"/>
            </w:tcBorders>
            <w:noWrap/>
            <w:hideMark/>
          </w:tcPr>
          <w:p w14:paraId="35C1F3A1" w14:textId="53581B46"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-46,221</w:t>
            </w:r>
          </w:p>
        </w:tc>
        <w:tc>
          <w:tcPr>
            <w:tcW w:w="810" w:type="dxa"/>
            <w:tcBorders>
              <w:top w:val="nil"/>
              <w:bottom w:val="nil"/>
            </w:tcBorders>
            <w:noWrap/>
            <w:hideMark/>
          </w:tcPr>
          <w:p w14:paraId="6CAC4885" w14:textId="090588D9"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7,051</w:t>
            </w:r>
          </w:p>
        </w:tc>
        <w:tc>
          <w:tcPr>
            <w:tcW w:w="900" w:type="dxa"/>
            <w:tcBorders>
              <w:top w:val="nil"/>
              <w:bottom w:val="nil"/>
            </w:tcBorders>
            <w:noWrap/>
            <w:hideMark/>
          </w:tcPr>
          <w:p w14:paraId="2866F8C6" w14:textId="53C3C64D"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31,515</w:t>
            </w:r>
          </w:p>
        </w:tc>
        <w:tc>
          <w:tcPr>
            <w:tcW w:w="901" w:type="dxa"/>
            <w:tcBorders>
              <w:top w:val="nil"/>
              <w:bottom w:val="nil"/>
            </w:tcBorders>
            <w:noWrap/>
            <w:hideMark/>
          </w:tcPr>
          <w:p w14:paraId="1162917C" w14:textId="1B2B1864" w:rsidR="00CF3C49" w:rsidRPr="00CF3C49"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-21,184</w:t>
            </w:r>
          </w:p>
        </w:tc>
        <w:tc>
          <w:tcPr>
            <w:tcW w:w="629" w:type="dxa"/>
            <w:tcBorders>
              <w:top w:val="nil"/>
              <w:bottom w:val="nil"/>
            </w:tcBorders>
            <w:noWrap/>
            <w:hideMark/>
          </w:tcPr>
          <w:p w14:paraId="0D73F573" w14:textId="77777777" w:rsidR="00CF3C49" w:rsidRPr="00A039B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349C077B" w14:textId="77777777" w:rsidR="00CF3C49" w:rsidRPr="00482859" w:rsidRDefault="00CF3C49" w:rsidP="00CF3C49">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860" w:type="dxa"/>
            <w:tcBorders>
              <w:top w:val="nil"/>
              <w:bottom w:val="nil"/>
            </w:tcBorders>
            <w:noWrap/>
            <w:hideMark/>
          </w:tcPr>
          <w:p w14:paraId="60D7D731" w14:textId="5334E423"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10" w:type="dxa"/>
            <w:tcBorders>
              <w:top w:val="nil"/>
              <w:bottom w:val="nil"/>
            </w:tcBorders>
            <w:noWrap/>
            <w:hideMark/>
          </w:tcPr>
          <w:p w14:paraId="53676704" w14:textId="1F561BC8"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w:t>
            </w:r>
          </w:p>
        </w:tc>
        <w:tc>
          <w:tcPr>
            <w:tcW w:w="810" w:type="dxa"/>
            <w:tcBorders>
              <w:top w:val="nil"/>
              <w:bottom w:val="nil"/>
            </w:tcBorders>
            <w:noWrap/>
            <w:hideMark/>
          </w:tcPr>
          <w:p w14:paraId="40E7D3BA" w14:textId="25648252"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26%</w:t>
            </w:r>
          </w:p>
        </w:tc>
        <w:tc>
          <w:tcPr>
            <w:tcW w:w="850" w:type="dxa"/>
            <w:tcBorders>
              <w:top w:val="nil"/>
              <w:bottom w:val="nil"/>
            </w:tcBorders>
            <w:noWrap/>
            <w:hideMark/>
          </w:tcPr>
          <w:p w14:paraId="18B26728" w14:textId="39C4B909"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770" w:type="dxa"/>
            <w:tcBorders>
              <w:top w:val="nil"/>
              <w:bottom w:val="nil"/>
            </w:tcBorders>
            <w:noWrap/>
            <w:hideMark/>
          </w:tcPr>
          <w:p w14:paraId="0F2C222E" w14:textId="28B378E8"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10" w:type="dxa"/>
            <w:tcBorders>
              <w:top w:val="nil"/>
              <w:bottom w:val="nil"/>
            </w:tcBorders>
            <w:noWrap/>
            <w:hideMark/>
          </w:tcPr>
          <w:p w14:paraId="2B27FE7A" w14:textId="08647FAC"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10" w:type="dxa"/>
            <w:gridSpan w:val="2"/>
            <w:tcBorders>
              <w:top w:val="nil"/>
              <w:bottom w:val="nil"/>
            </w:tcBorders>
            <w:noWrap/>
            <w:hideMark/>
          </w:tcPr>
          <w:p w14:paraId="385A57E7" w14:textId="373F8160" w:rsidR="00CF3C49" w:rsidRPr="0053663D" w:rsidRDefault="00CF3C49" w:rsidP="00CF3C49">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r>
      <w:tr w:rsidR="00482859" w:rsidRPr="00A039BD" w14:paraId="7C9FEE7F" w14:textId="77777777" w:rsidTr="0053663D">
        <w:trPr>
          <w:gridAfter w:val="1"/>
          <w:cnfStyle w:val="000000100000" w:firstRow="0" w:lastRow="0" w:firstColumn="0" w:lastColumn="0" w:oddVBand="0" w:evenVBand="0" w:oddHBand="1" w:evenHBand="0" w:firstRowFirstColumn="0" w:firstRowLastColumn="0" w:lastRowFirstColumn="0" w:lastRowLastColumn="0"/>
          <w:wAfter w:w="6" w:type="dxa"/>
          <w:trHeight w:val="301"/>
        </w:trPr>
        <w:tc>
          <w:tcPr>
            <w:cnfStyle w:val="001000000000" w:firstRow="0" w:lastRow="0" w:firstColumn="1" w:lastColumn="0" w:oddVBand="0" w:evenVBand="0" w:oddHBand="0" w:evenHBand="0" w:firstRowFirstColumn="0" w:firstRowLastColumn="0" w:lastRowFirstColumn="0" w:lastRowLastColumn="0"/>
            <w:tcW w:w="14095" w:type="dxa"/>
            <w:gridSpan w:val="17"/>
            <w:tcBorders>
              <w:top w:val="nil"/>
            </w:tcBorders>
            <w:noWrap/>
            <w:hideMark/>
          </w:tcPr>
          <w:p w14:paraId="6B823108" w14:textId="62C393AE" w:rsidR="00482859" w:rsidRPr="0053663D" w:rsidRDefault="00482859" w:rsidP="00482859">
            <w:pPr>
              <w:spacing w:before="0"/>
              <w:ind w:left="0"/>
              <w:jc w:val="center"/>
              <w:rPr>
                <w:rFonts w:ascii="Times New Roman" w:eastAsia="Times New Roman" w:hAnsi="Times New Roman" w:cs="Times New Roman"/>
                <w:sz w:val="18"/>
                <w:szCs w:val="18"/>
                <w:lang w:val="en-CA" w:eastAsia="zh-CN"/>
              </w:rPr>
            </w:pPr>
            <w:r w:rsidRPr="0053663D">
              <w:rPr>
                <w:rFonts w:ascii="Calibri" w:eastAsia="Times New Roman" w:hAnsi="Calibri" w:cs="Calibri"/>
                <w:color w:val="000000"/>
                <w:sz w:val="18"/>
                <w:szCs w:val="18"/>
                <w:lang w:val="en-CA" w:eastAsia="zh-CN"/>
              </w:rPr>
              <w:t>With Reconfigurations (a3 = ESUBD)</w:t>
            </w:r>
          </w:p>
        </w:tc>
      </w:tr>
      <w:tr w:rsidR="00CF3C49" w:rsidRPr="00A039BD" w14:paraId="74E53A61"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bottom w:val="nil"/>
            </w:tcBorders>
            <w:noWrap/>
            <w:hideMark/>
          </w:tcPr>
          <w:p w14:paraId="1E8D823D" w14:textId="77777777" w:rsidR="00A039BD" w:rsidRPr="00482859" w:rsidRDefault="00A039BD" w:rsidP="00A039BD">
            <w:pPr>
              <w:spacing w:before="0"/>
              <w:ind w:left="0"/>
              <w:rPr>
                <w:rFonts w:ascii="Calibri" w:eastAsia="Times New Roman" w:hAnsi="Calibri" w:cs="Calibri"/>
                <w:color w:val="000000"/>
                <w:sz w:val="18"/>
                <w:szCs w:val="18"/>
                <w:lang w:val="en-CA" w:eastAsia="zh-CN"/>
              </w:rPr>
            </w:pPr>
            <w:r w:rsidRPr="00482859">
              <w:rPr>
                <w:rFonts w:ascii="Calibri" w:eastAsia="Times New Roman" w:hAnsi="Calibri" w:cs="Calibri"/>
                <w:color w:val="000000"/>
                <w:sz w:val="18"/>
                <w:szCs w:val="18"/>
                <w:lang w:val="en-CA" w:eastAsia="zh-CN"/>
              </w:rPr>
              <w:t>US$mn</w:t>
            </w:r>
          </w:p>
        </w:tc>
        <w:tc>
          <w:tcPr>
            <w:tcW w:w="772" w:type="dxa"/>
            <w:tcBorders>
              <w:bottom w:val="nil"/>
            </w:tcBorders>
            <w:noWrap/>
            <w:hideMark/>
          </w:tcPr>
          <w:p w14:paraId="35CA1AA1" w14:textId="77777777" w:rsidR="00A039BD" w:rsidRPr="00482859"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938" w:type="dxa"/>
            <w:tcBorders>
              <w:bottom w:val="nil"/>
            </w:tcBorders>
            <w:noWrap/>
            <w:hideMark/>
          </w:tcPr>
          <w:p w14:paraId="256C5C5F" w14:textId="77777777" w:rsidR="00A039BD" w:rsidRPr="00482859"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769" w:type="dxa"/>
            <w:tcBorders>
              <w:bottom w:val="nil"/>
            </w:tcBorders>
            <w:noWrap/>
            <w:hideMark/>
          </w:tcPr>
          <w:p w14:paraId="49205FBC" w14:textId="77777777" w:rsidR="00A039BD" w:rsidRPr="00482859"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900" w:type="dxa"/>
            <w:tcBorders>
              <w:bottom w:val="nil"/>
            </w:tcBorders>
            <w:noWrap/>
            <w:hideMark/>
          </w:tcPr>
          <w:p w14:paraId="7A05841D" w14:textId="77777777" w:rsidR="00A039BD" w:rsidRPr="00482859"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10" w:type="dxa"/>
            <w:tcBorders>
              <w:bottom w:val="nil"/>
            </w:tcBorders>
            <w:noWrap/>
            <w:hideMark/>
          </w:tcPr>
          <w:p w14:paraId="40AA3E0D" w14:textId="77777777" w:rsidR="00A039BD" w:rsidRPr="00482859"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900" w:type="dxa"/>
            <w:tcBorders>
              <w:bottom w:val="nil"/>
            </w:tcBorders>
            <w:noWrap/>
            <w:hideMark/>
          </w:tcPr>
          <w:p w14:paraId="5E1B59C1" w14:textId="77777777" w:rsidR="00A039BD" w:rsidRPr="00482859"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901" w:type="dxa"/>
            <w:tcBorders>
              <w:bottom w:val="nil"/>
            </w:tcBorders>
            <w:noWrap/>
            <w:hideMark/>
          </w:tcPr>
          <w:p w14:paraId="5A4F2391" w14:textId="77777777" w:rsidR="00A039BD" w:rsidRPr="00482859"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629" w:type="dxa"/>
            <w:tcBorders>
              <w:bottom w:val="nil"/>
            </w:tcBorders>
            <w:noWrap/>
            <w:hideMark/>
          </w:tcPr>
          <w:p w14:paraId="29146571" w14:textId="77777777" w:rsidR="00A039BD" w:rsidRPr="00482859"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p>
        </w:tc>
        <w:tc>
          <w:tcPr>
            <w:tcW w:w="772" w:type="dxa"/>
            <w:tcBorders>
              <w:bottom w:val="nil"/>
            </w:tcBorders>
            <w:noWrap/>
            <w:hideMark/>
          </w:tcPr>
          <w:p w14:paraId="0E846BE2" w14:textId="77777777" w:rsidR="00A039BD" w:rsidRPr="00482859"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18"/>
                <w:szCs w:val="18"/>
                <w:lang w:val="en-CA" w:eastAsia="zh-CN"/>
              </w:rPr>
            </w:pPr>
          </w:p>
        </w:tc>
        <w:tc>
          <w:tcPr>
            <w:tcW w:w="860" w:type="dxa"/>
            <w:tcBorders>
              <w:bottom w:val="nil"/>
            </w:tcBorders>
            <w:noWrap/>
            <w:hideMark/>
          </w:tcPr>
          <w:p w14:paraId="092B69B0" w14:textId="77777777" w:rsidR="00A039BD" w:rsidRPr="0053663D"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10" w:type="dxa"/>
            <w:tcBorders>
              <w:bottom w:val="nil"/>
            </w:tcBorders>
            <w:noWrap/>
            <w:hideMark/>
          </w:tcPr>
          <w:p w14:paraId="61823B55" w14:textId="77777777" w:rsidR="00A039BD" w:rsidRPr="0053663D"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10" w:type="dxa"/>
            <w:tcBorders>
              <w:bottom w:val="nil"/>
            </w:tcBorders>
            <w:noWrap/>
            <w:hideMark/>
          </w:tcPr>
          <w:p w14:paraId="5C2B2722" w14:textId="77777777" w:rsidR="00A039BD" w:rsidRPr="0053663D"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850" w:type="dxa"/>
            <w:tcBorders>
              <w:bottom w:val="nil"/>
            </w:tcBorders>
            <w:noWrap/>
            <w:hideMark/>
          </w:tcPr>
          <w:p w14:paraId="7E893BD5" w14:textId="77777777" w:rsidR="00A039BD" w:rsidRPr="0053663D"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770" w:type="dxa"/>
            <w:tcBorders>
              <w:bottom w:val="nil"/>
            </w:tcBorders>
            <w:noWrap/>
            <w:hideMark/>
          </w:tcPr>
          <w:p w14:paraId="71C95D93" w14:textId="77777777" w:rsidR="00A039BD" w:rsidRPr="0053663D"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810" w:type="dxa"/>
            <w:tcBorders>
              <w:bottom w:val="nil"/>
            </w:tcBorders>
            <w:noWrap/>
            <w:hideMark/>
          </w:tcPr>
          <w:p w14:paraId="5517D2B4" w14:textId="77777777" w:rsidR="00A039BD" w:rsidRPr="0053663D"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810" w:type="dxa"/>
            <w:gridSpan w:val="2"/>
            <w:tcBorders>
              <w:bottom w:val="nil"/>
            </w:tcBorders>
            <w:noWrap/>
            <w:hideMark/>
          </w:tcPr>
          <w:p w14:paraId="0DFB1870" w14:textId="77777777" w:rsidR="00A039BD" w:rsidRPr="0053663D" w:rsidRDefault="00A039BD" w:rsidP="00A039B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r>
      <w:tr w:rsidR="0053663D" w:rsidRPr="00A039BD" w14:paraId="6326A09F"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18FD9633"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Canada</w:t>
            </w:r>
          </w:p>
        </w:tc>
        <w:tc>
          <w:tcPr>
            <w:tcW w:w="772" w:type="dxa"/>
            <w:tcBorders>
              <w:top w:val="nil"/>
              <w:bottom w:val="nil"/>
            </w:tcBorders>
            <w:noWrap/>
            <w:hideMark/>
          </w:tcPr>
          <w:p w14:paraId="5377D8D9" w14:textId="097D9D5E"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938" w:type="dxa"/>
            <w:tcBorders>
              <w:top w:val="nil"/>
              <w:bottom w:val="nil"/>
            </w:tcBorders>
            <w:noWrap/>
            <w:hideMark/>
          </w:tcPr>
          <w:p w14:paraId="37C6F11F" w14:textId="41A69124"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6,343</w:t>
            </w:r>
          </w:p>
        </w:tc>
        <w:tc>
          <w:tcPr>
            <w:tcW w:w="769" w:type="dxa"/>
            <w:tcBorders>
              <w:top w:val="nil"/>
              <w:bottom w:val="nil"/>
            </w:tcBorders>
            <w:noWrap/>
            <w:hideMark/>
          </w:tcPr>
          <w:p w14:paraId="661D0881" w14:textId="5A8BA006"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22</w:t>
            </w:r>
          </w:p>
        </w:tc>
        <w:tc>
          <w:tcPr>
            <w:tcW w:w="900" w:type="dxa"/>
            <w:tcBorders>
              <w:top w:val="nil"/>
              <w:bottom w:val="nil"/>
            </w:tcBorders>
            <w:noWrap/>
            <w:hideMark/>
          </w:tcPr>
          <w:p w14:paraId="02DC1954" w14:textId="082FDBC4"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-515</w:t>
            </w:r>
          </w:p>
        </w:tc>
        <w:tc>
          <w:tcPr>
            <w:tcW w:w="810" w:type="dxa"/>
            <w:tcBorders>
              <w:top w:val="nil"/>
              <w:bottom w:val="nil"/>
            </w:tcBorders>
            <w:noWrap/>
            <w:hideMark/>
          </w:tcPr>
          <w:p w14:paraId="50C46489" w14:textId="5F0725C3"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-249</w:t>
            </w:r>
          </w:p>
        </w:tc>
        <w:tc>
          <w:tcPr>
            <w:tcW w:w="900" w:type="dxa"/>
            <w:tcBorders>
              <w:top w:val="nil"/>
              <w:bottom w:val="nil"/>
            </w:tcBorders>
            <w:noWrap/>
            <w:hideMark/>
          </w:tcPr>
          <w:p w14:paraId="1951BE61" w14:textId="373EEDEB"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-686</w:t>
            </w:r>
          </w:p>
        </w:tc>
        <w:tc>
          <w:tcPr>
            <w:tcW w:w="901" w:type="dxa"/>
            <w:tcBorders>
              <w:top w:val="nil"/>
              <w:bottom w:val="nil"/>
            </w:tcBorders>
            <w:noWrap/>
            <w:hideMark/>
          </w:tcPr>
          <w:p w14:paraId="70015B37" w14:textId="42EB93E6"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4,914</w:t>
            </w:r>
          </w:p>
        </w:tc>
        <w:tc>
          <w:tcPr>
            <w:tcW w:w="629" w:type="dxa"/>
            <w:tcBorders>
              <w:top w:val="nil"/>
              <w:bottom w:val="nil"/>
            </w:tcBorders>
            <w:noWrap/>
            <w:hideMark/>
          </w:tcPr>
          <w:p w14:paraId="7F152DDC" w14:textId="77777777" w:rsidR="0053663D" w:rsidRPr="00A039B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6A8D4BE0" w14:textId="77777777" w:rsidR="0053663D" w:rsidRPr="00482859"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60" w:type="dxa"/>
            <w:tcBorders>
              <w:top w:val="nil"/>
              <w:bottom w:val="nil"/>
            </w:tcBorders>
            <w:noWrap/>
            <w:hideMark/>
          </w:tcPr>
          <w:p w14:paraId="49A4D36D" w14:textId="3556C4C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534FCA86" w14:textId="1AC65B42"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75%</w:t>
            </w:r>
          </w:p>
        </w:tc>
        <w:tc>
          <w:tcPr>
            <w:tcW w:w="810" w:type="dxa"/>
            <w:tcBorders>
              <w:top w:val="nil"/>
              <w:bottom w:val="nil"/>
            </w:tcBorders>
            <w:noWrap/>
            <w:hideMark/>
          </w:tcPr>
          <w:p w14:paraId="37194CEC" w14:textId="2A9DAB5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850" w:type="dxa"/>
            <w:tcBorders>
              <w:top w:val="nil"/>
              <w:bottom w:val="nil"/>
            </w:tcBorders>
            <w:noWrap/>
            <w:hideMark/>
          </w:tcPr>
          <w:p w14:paraId="60A8D632" w14:textId="10F89F26"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-24%</w:t>
            </w:r>
          </w:p>
        </w:tc>
        <w:tc>
          <w:tcPr>
            <w:tcW w:w="770" w:type="dxa"/>
            <w:tcBorders>
              <w:top w:val="nil"/>
              <w:bottom w:val="nil"/>
            </w:tcBorders>
            <w:noWrap/>
            <w:hideMark/>
          </w:tcPr>
          <w:p w14:paraId="482E1B8C" w14:textId="312D77DC"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-22%</w:t>
            </w:r>
          </w:p>
        </w:tc>
        <w:tc>
          <w:tcPr>
            <w:tcW w:w="810" w:type="dxa"/>
            <w:tcBorders>
              <w:top w:val="nil"/>
              <w:bottom w:val="nil"/>
            </w:tcBorders>
            <w:noWrap/>
            <w:hideMark/>
          </w:tcPr>
          <w:p w14:paraId="2BE3AC77" w14:textId="3B4EC9F3"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-23%</w:t>
            </w:r>
          </w:p>
        </w:tc>
        <w:tc>
          <w:tcPr>
            <w:tcW w:w="810" w:type="dxa"/>
            <w:gridSpan w:val="2"/>
            <w:tcBorders>
              <w:top w:val="nil"/>
              <w:bottom w:val="nil"/>
            </w:tcBorders>
            <w:noWrap/>
            <w:hideMark/>
          </w:tcPr>
          <w:p w14:paraId="585C2C91" w14:textId="7AFCFBD9"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33%</w:t>
            </w:r>
          </w:p>
        </w:tc>
      </w:tr>
      <w:tr w:rsidR="0053663D" w:rsidRPr="00A039BD" w14:paraId="41B4E012"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5BECEDD2"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USA</w:t>
            </w:r>
          </w:p>
        </w:tc>
        <w:tc>
          <w:tcPr>
            <w:tcW w:w="772" w:type="dxa"/>
            <w:tcBorders>
              <w:top w:val="nil"/>
              <w:bottom w:val="nil"/>
            </w:tcBorders>
            <w:noWrap/>
            <w:hideMark/>
          </w:tcPr>
          <w:p w14:paraId="2B6C6702" w14:textId="2331DEFD"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-2,170</w:t>
            </w:r>
          </w:p>
        </w:tc>
        <w:tc>
          <w:tcPr>
            <w:tcW w:w="938" w:type="dxa"/>
            <w:tcBorders>
              <w:top w:val="nil"/>
              <w:bottom w:val="nil"/>
            </w:tcBorders>
            <w:noWrap/>
            <w:hideMark/>
          </w:tcPr>
          <w:p w14:paraId="78B889C5" w14:textId="177AA061"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769" w:type="dxa"/>
            <w:tcBorders>
              <w:top w:val="nil"/>
              <w:bottom w:val="nil"/>
            </w:tcBorders>
            <w:noWrap/>
            <w:hideMark/>
          </w:tcPr>
          <w:p w14:paraId="5A8A46CC" w14:textId="558233FB"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2,691</w:t>
            </w:r>
          </w:p>
        </w:tc>
        <w:tc>
          <w:tcPr>
            <w:tcW w:w="900" w:type="dxa"/>
            <w:tcBorders>
              <w:top w:val="nil"/>
              <w:bottom w:val="nil"/>
            </w:tcBorders>
            <w:noWrap/>
            <w:hideMark/>
          </w:tcPr>
          <w:p w14:paraId="05CAE03F" w14:textId="4ACE33C4"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-8,534</w:t>
            </w:r>
          </w:p>
        </w:tc>
        <w:tc>
          <w:tcPr>
            <w:tcW w:w="810" w:type="dxa"/>
            <w:tcBorders>
              <w:top w:val="nil"/>
              <w:bottom w:val="nil"/>
            </w:tcBorders>
            <w:noWrap/>
            <w:hideMark/>
          </w:tcPr>
          <w:p w14:paraId="53098616" w14:textId="40295189"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-4,917</w:t>
            </w:r>
          </w:p>
        </w:tc>
        <w:tc>
          <w:tcPr>
            <w:tcW w:w="900" w:type="dxa"/>
            <w:tcBorders>
              <w:top w:val="nil"/>
              <w:bottom w:val="nil"/>
            </w:tcBorders>
            <w:noWrap/>
            <w:hideMark/>
          </w:tcPr>
          <w:p w14:paraId="2F69D27C" w14:textId="37DFEB43"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-18,605</w:t>
            </w:r>
          </w:p>
        </w:tc>
        <w:tc>
          <w:tcPr>
            <w:tcW w:w="901" w:type="dxa"/>
            <w:tcBorders>
              <w:top w:val="nil"/>
              <w:bottom w:val="nil"/>
            </w:tcBorders>
            <w:noWrap/>
            <w:hideMark/>
          </w:tcPr>
          <w:p w14:paraId="09BCA662" w14:textId="5C7F8DE6"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-31,534</w:t>
            </w:r>
          </w:p>
        </w:tc>
        <w:tc>
          <w:tcPr>
            <w:tcW w:w="629" w:type="dxa"/>
            <w:tcBorders>
              <w:top w:val="nil"/>
              <w:bottom w:val="nil"/>
            </w:tcBorders>
            <w:noWrap/>
            <w:hideMark/>
          </w:tcPr>
          <w:p w14:paraId="2547AE15" w14:textId="77777777" w:rsidR="0053663D" w:rsidRPr="00A039B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49EE231C" w14:textId="77777777" w:rsidR="0053663D" w:rsidRPr="00482859"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60" w:type="dxa"/>
            <w:tcBorders>
              <w:top w:val="nil"/>
              <w:bottom w:val="nil"/>
            </w:tcBorders>
            <w:noWrap/>
            <w:hideMark/>
          </w:tcPr>
          <w:p w14:paraId="4FC5CDF3" w14:textId="56095D3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w:t>
            </w:r>
          </w:p>
        </w:tc>
        <w:tc>
          <w:tcPr>
            <w:tcW w:w="810" w:type="dxa"/>
            <w:tcBorders>
              <w:top w:val="nil"/>
              <w:bottom w:val="nil"/>
            </w:tcBorders>
            <w:noWrap/>
            <w:hideMark/>
          </w:tcPr>
          <w:p w14:paraId="727AC8E1" w14:textId="156CBB5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6B794544" w14:textId="09A55500"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50" w:type="dxa"/>
            <w:tcBorders>
              <w:top w:val="nil"/>
              <w:bottom w:val="nil"/>
            </w:tcBorders>
            <w:noWrap/>
            <w:hideMark/>
          </w:tcPr>
          <w:p w14:paraId="26632057" w14:textId="60742BC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-24%</w:t>
            </w:r>
          </w:p>
        </w:tc>
        <w:tc>
          <w:tcPr>
            <w:tcW w:w="770" w:type="dxa"/>
            <w:tcBorders>
              <w:top w:val="nil"/>
              <w:bottom w:val="nil"/>
            </w:tcBorders>
            <w:noWrap/>
            <w:hideMark/>
          </w:tcPr>
          <w:p w14:paraId="43DC6CF7" w14:textId="45679E9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-22%</w:t>
            </w:r>
          </w:p>
        </w:tc>
        <w:tc>
          <w:tcPr>
            <w:tcW w:w="810" w:type="dxa"/>
            <w:tcBorders>
              <w:top w:val="nil"/>
              <w:bottom w:val="nil"/>
            </w:tcBorders>
            <w:noWrap/>
            <w:hideMark/>
          </w:tcPr>
          <w:p w14:paraId="7A4D24E1" w14:textId="025FDBC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-22%</w:t>
            </w:r>
          </w:p>
        </w:tc>
        <w:tc>
          <w:tcPr>
            <w:tcW w:w="810" w:type="dxa"/>
            <w:gridSpan w:val="2"/>
            <w:tcBorders>
              <w:top w:val="nil"/>
              <w:bottom w:val="nil"/>
            </w:tcBorders>
            <w:noWrap/>
            <w:hideMark/>
          </w:tcPr>
          <w:p w14:paraId="7C8CD42E" w14:textId="39B23F9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-15%</w:t>
            </w:r>
          </w:p>
        </w:tc>
      </w:tr>
      <w:tr w:rsidR="0053663D" w:rsidRPr="00A039BD" w14:paraId="3B743888"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5304FA04"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Mexico</w:t>
            </w:r>
          </w:p>
        </w:tc>
        <w:tc>
          <w:tcPr>
            <w:tcW w:w="772" w:type="dxa"/>
            <w:tcBorders>
              <w:top w:val="nil"/>
              <w:bottom w:val="nil"/>
            </w:tcBorders>
            <w:noWrap/>
            <w:hideMark/>
          </w:tcPr>
          <w:p w14:paraId="00F83F61" w14:textId="01F83AB1"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-334</w:t>
            </w:r>
          </w:p>
        </w:tc>
        <w:tc>
          <w:tcPr>
            <w:tcW w:w="938" w:type="dxa"/>
            <w:tcBorders>
              <w:top w:val="nil"/>
              <w:bottom w:val="nil"/>
            </w:tcBorders>
            <w:noWrap/>
            <w:hideMark/>
          </w:tcPr>
          <w:p w14:paraId="4EA40A22" w14:textId="5F97E2F7"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43,853</w:t>
            </w:r>
          </w:p>
        </w:tc>
        <w:tc>
          <w:tcPr>
            <w:tcW w:w="769" w:type="dxa"/>
            <w:tcBorders>
              <w:top w:val="nil"/>
              <w:bottom w:val="nil"/>
            </w:tcBorders>
            <w:noWrap/>
            <w:hideMark/>
          </w:tcPr>
          <w:p w14:paraId="0625A667" w14:textId="3489A6C9"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900" w:type="dxa"/>
            <w:tcBorders>
              <w:top w:val="nil"/>
              <w:bottom w:val="nil"/>
            </w:tcBorders>
            <w:noWrap/>
            <w:hideMark/>
          </w:tcPr>
          <w:p w14:paraId="6D6D7982" w14:textId="123E6E7D"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-2,673</w:t>
            </w:r>
          </w:p>
        </w:tc>
        <w:tc>
          <w:tcPr>
            <w:tcW w:w="810" w:type="dxa"/>
            <w:tcBorders>
              <w:top w:val="nil"/>
              <w:bottom w:val="nil"/>
            </w:tcBorders>
            <w:noWrap/>
            <w:hideMark/>
          </w:tcPr>
          <w:p w14:paraId="1BDB63FE" w14:textId="1C2B0A03"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-730</w:t>
            </w:r>
          </w:p>
        </w:tc>
        <w:tc>
          <w:tcPr>
            <w:tcW w:w="900" w:type="dxa"/>
            <w:tcBorders>
              <w:top w:val="nil"/>
              <w:bottom w:val="nil"/>
            </w:tcBorders>
            <w:noWrap/>
            <w:hideMark/>
          </w:tcPr>
          <w:p w14:paraId="4A97D32D" w14:textId="3C0AEAA0"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-2,220</w:t>
            </w:r>
          </w:p>
        </w:tc>
        <w:tc>
          <w:tcPr>
            <w:tcW w:w="901" w:type="dxa"/>
            <w:tcBorders>
              <w:top w:val="nil"/>
              <w:bottom w:val="nil"/>
            </w:tcBorders>
            <w:noWrap/>
            <w:hideMark/>
          </w:tcPr>
          <w:p w14:paraId="3D8D3F43" w14:textId="34DCBD12"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37,896</w:t>
            </w:r>
          </w:p>
        </w:tc>
        <w:tc>
          <w:tcPr>
            <w:tcW w:w="629" w:type="dxa"/>
            <w:tcBorders>
              <w:top w:val="nil"/>
              <w:bottom w:val="nil"/>
            </w:tcBorders>
            <w:noWrap/>
            <w:hideMark/>
          </w:tcPr>
          <w:p w14:paraId="6EC0C5FA" w14:textId="77777777" w:rsidR="0053663D" w:rsidRPr="00A039B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74780373" w14:textId="77777777" w:rsidR="0053663D" w:rsidRPr="00482859"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60" w:type="dxa"/>
            <w:tcBorders>
              <w:top w:val="nil"/>
              <w:bottom w:val="nil"/>
            </w:tcBorders>
            <w:noWrap/>
            <w:hideMark/>
          </w:tcPr>
          <w:p w14:paraId="3B2947E4" w14:textId="09A15B9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810" w:type="dxa"/>
            <w:tcBorders>
              <w:top w:val="nil"/>
              <w:bottom w:val="nil"/>
            </w:tcBorders>
            <w:noWrap/>
            <w:hideMark/>
          </w:tcPr>
          <w:p w14:paraId="39B7CC12" w14:textId="3B90EEF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64%</w:t>
            </w:r>
          </w:p>
        </w:tc>
        <w:tc>
          <w:tcPr>
            <w:tcW w:w="810" w:type="dxa"/>
            <w:tcBorders>
              <w:top w:val="nil"/>
              <w:bottom w:val="nil"/>
            </w:tcBorders>
            <w:noWrap/>
            <w:hideMark/>
          </w:tcPr>
          <w:p w14:paraId="5B1CAB00" w14:textId="3DA52AA3"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50" w:type="dxa"/>
            <w:tcBorders>
              <w:top w:val="nil"/>
              <w:bottom w:val="nil"/>
            </w:tcBorders>
            <w:noWrap/>
            <w:hideMark/>
          </w:tcPr>
          <w:p w14:paraId="75D8FE61" w14:textId="2C2CF743"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-30%</w:t>
            </w:r>
          </w:p>
        </w:tc>
        <w:tc>
          <w:tcPr>
            <w:tcW w:w="770" w:type="dxa"/>
            <w:tcBorders>
              <w:top w:val="nil"/>
              <w:bottom w:val="nil"/>
            </w:tcBorders>
            <w:noWrap/>
            <w:hideMark/>
          </w:tcPr>
          <w:p w14:paraId="20A3D836" w14:textId="7E67AD1C"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-28%</w:t>
            </w:r>
          </w:p>
        </w:tc>
        <w:tc>
          <w:tcPr>
            <w:tcW w:w="810" w:type="dxa"/>
            <w:tcBorders>
              <w:top w:val="nil"/>
              <w:bottom w:val="nil"/>
            </w:tcBorders>
            <w:noWrap/>
            <w:hideMark/>
          </w:tcPr>
          <w:p w14:paraId="48AA4497" w14:textId="5AA6F6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-29%</w:t>
            </w:r>
          </w:p>
        </w:tc>
        <w:tc>
          <w:tcPr>
            <w:tcW w:w="810" w:type="dxa"/>
            <w:gridSpan w:val="2"/>
            <w:tcBorders>
              <w:top w:val="nil"/>
              <w:bottom w:val="nil"/>
            </w:tcBorders>
            <w:noWrap/>
            <w:hideMark/>
          </w:tcPr>
          <w:p w14:paraId="47163ECE" w14:textId="00F4F9E9"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42%</w:t>
            </w:r>
          </w:p>
        </w:tc>
      </w:tr>
      <w:tr w:rsidR="0053663D" w:rsidRPr="00A039BD" w14:paraId="74FE8924" w14:textId="77777777" w:rsidTr="0053663D">
        <w:trPr>
          <w:trHeight w:val="252"/>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74A98F1F"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China</w:t>
            </w:r>
          </w:p>
        </w:tc>
        <w:tc>
          <w:tcPr>
            <w:tcW w:w="772" w:type="dxa"/>
            <w:tcBorders>
              <w:top w:val="nil"/>
              <w:bottom w:val="nil"/>
            </w:tcBorders>
            <w:noWrap/>
            <w:hideMark/>
          </w:tcPr>
          <w:p w14:paraId="27E490AC" w14:textId="3B00B4CC"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3,038</w:t>
            </w:r>
          </w:p>
        </w:tc>
        <w:tc>
          <w:tcPr>
            <w:tcW w:w="938" w:type="dxa"/>
            <w:tcBorders>
              <w:top w:val="nil"/>
              <w:bottom w:val="nil"/>
            </w:tcBorders>
            <w:noWrap/>
            <w:hideMark/>
          </w:tcPr>
          <w:p w14:paraId="068EEC6E" w14:textId="10C049A6"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-253,462</w:t>
            </w:r>
          </w:p>
        </w:tc>
        <w:tc>
          <w:tcPr>
            <w:tcW w:w="769" w:type="dxa"/>
            <w:tcBorders>
              <w:top w:val="nil"/>
              <w:bottom w:val="nil"/>
            </w:tcBorders>
            <w:noWrap/>
            <w:hideMark/>
          </w:tcPr>
          <w:p w14:paraId="3410F88D" w14:textId="22DCFBA9"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11,281</w:t>
            </w:r>
          </w:p>
        </w:tc>
        <w:tc>
          <w:tcPr>
            <w:tcW w:w="900" w:type="dxa"/>
            <w:tcBorders>
              <w:top w:val="nil"/>
              <w:bottom w:val="nil"/>
            </w:tcBorders>
            <w:noWrap/>
            <w:hideMark/>
          </w:tcPr>
          <w:p w14:paraId="0A1C02BB" w14:textId="6BB1A422"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810" w:type="dxa"/>
            <w:tcBorders>
              <w:top w:val="nil"/>
              <w:bottom w:val="nil"/>
            </w:tcBorders>
            <w:noWrap/>
            <w:hideMark/>
          </w:tcPr>
          <w:p w14:paraId="6FA17AAD" w14:textId="2C23EB57"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16,102</w:t>
            </w:r>
          </w:p>
        </w:tc>
        <w:tc>
          <w:tcPr>
            <w:tcW w:w="900" w:type="dxa"/>
            <w:tcBorders>
              <w:top w:val="nil"/>
              <w:bottom w:val="nil"/>
            </w:tcBorders>
            <w:noWrap/>
            <w:hideMark/>
          </w:tcPr>
          <w:p w14:paraId="20EC2846" w14:textId="4801B99A"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75,652</w:t>
            </w:r>
          </w:p>
        </w:tc>
        <w:tc>
          <w:tcPr>
            <w:tcW w:w="901" w:type="dxa"/>
            <w:tcBorders>
              <w:top w:val="nil"/>
              <w:bottom w:val="nil"/>
            </w:tcBorders>
            <w:noWrap/>
            <w:hideMark/>
          </w:tcPr>
          <w:p w14:paraId="1ED1CEC9" w14:textId="21F38F17"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-147,390</w:t>
            </w:r>
          </w:p>
        </w:tc>
        <w:tc>
          <w:tcPr>
            <w:tcW w:w="629" w:type="dxa"/>
            <w:tcBorders>
              <w:top w:val="nil"/>
              <w:bottom w:val="nil"/>
            </w:tcBorders>
            <w:noWrap/>
            <w:hideMark/>
          </w:tcPr>
          <w:p w14:paraId="71F6C830" w14:textId="77777777" w:rsidR="0053663D" w:rsidRPr="00A039B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236ACB1B" w14:textId="77777777" w:rsidR="0053663D" w:rsidRPr="00482859"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60" w:type="dxa"/>
            <w:tcBorders>
              <w:top w:val="nil"/>
              <w:bottom w:val="nil"/>
            </w:tcBorders>
            <w:noWrap/>
            <w:hideMark/>
          </w:tcPr>
          <w:p w14:paraId="52FE936A" w14:textId="6E0D144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26%</w:t>
            </w:r>
          </w:p>
        </w:tc>
        <w:tc>
          <w:tcPr>
            <w:tcW w:w="810" w:type="dxa"/>
            <w:tcBorders>
              <w:top w:val="nil"/>
              <w:bottom w:val="nil"/>
            </w:tcBorders>
            <w:noWrap/>
            <w:hideMark/>
          </w:tcPr>
          <w:p w14:paraId="0B6A23BA" w14:textId="18846C6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-100%</w:t>
            </w:r>
          </w:p>
        </w:tc>
        <w:tc>
          <w:tcPr>
            <w:tcW w:w="810" w:type="dxa"/>
            <w:tcBorders>
              <w:top w:val="nil"/>
              <w:bottom w:val="nil"/>
            </w:tcBorders>
            <w:noWrap/>
            <w:hideMark/>
          </w:tcPr>
          <w:p w14:paraId="01E93E5D" w14:textId="51A58EC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43%</w:t>
            </w:r>
          </w:p>
        </w:tc>
        <w:tc>
          <w:tcPr>
            <w:tcW w:w="850" w:type="dxa"/>
            <w:tcBorders>
              <w:top w:val="nil"/>
              <w:bottom w:val="nil"/>
            </w:tcBorders>
            <w:noWrap/>
            <w:hideMark/>
          </w:tcPr>
          <w:p w14:paraId="6C0A1434" w14:textId="3C73484F"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770" w:type="dxa"/>
            <w:tcBorders>
              <w:top w:val="nil"/>
              <w:bottom w:val="nil"/>
            </w:tcBorders>
            <w:noWrap/>
            <w:hideMark/>
          </w:tcPr>
          <w:p w14:paraId="59B6055A" w14:textId="6494FDF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15%</w:t>
            </w:r>
          </w:p>
        </w:tc>
        <w:tc>
          <w:tcPr>
            <w:tcW w:w="810" w:type="dxa"/>
            <w:tcBorders>
              <w:top w:val="nil"/>
              <w:bottom w:val="nil"/>
            </w:tcBorders>
            <w:noWrap/>
            <w:hideMark/>
          </w:tcPr>
          <w:p w14:paraId="36F84535" w14:textId="1077DA7C"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w:t>
            </w:r>
          </w:p>
        </w:tc>
        <w:tc>
          <w:tcPr>
            <w:tcW w:w="810" w:type="dxa"/>
            <w:gridSpan w:val="2"/>
            <w:tcBorders>
              <w:top w:val="nil"/>
              <w:bottom w:val="nil"/>
            </w:tcBorders>
            <w:noWrap/>
            <w:hideMark/>
          </w:tcPr>
          <w:p w14:paraId="6D83D13A" w14:textId="2893AB5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-15%</w:t>
            </w:r>
          </w:p>
        </w:tc>
      </w:tr>
      <w:tr w:rsidR="0053663D" w:rsidRPr="00A039BD" w14:paraId="77EB77D2"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63E019A5"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EU27</w:t>
            </w:r>
          </w:p>
        </w:tc>
        <w:tc>
          <w:tcPr>
            <w:tcW w:w="772" w:type="dxa"/>
            <w:tcBorders>
              <w:top w:val="nil"/>
              <w:bottom w:val="nil"/>
            </w:tcBorders>
            <w:noWrap/>
            <w:hideMark/>
          </w:tcPr>
          <w:p w14:paraId="2744BA9D" w14:textId="03054AA3"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241</w:t>
            </w:r>
          </w:p>
        </w:tc>
        <w:tc>
          <w:tcPr>
            <w:tcW w:w="938" w:type="dxa"/>
            <w:tcBorders>
              <w:top w:val="nil"/>
              <w:bottom w:val="nil"/>
            </w:tcBorders>
            <w:noWrap/>
            <w:hideMark/>
          </w:tcPr>
          <w:p w14:paraId="12B7F38D" w14:textId="75C2E244"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39,032</w:t>
            </w:r>
          </w:p>
        </w:tc>
        <w:tc>
          <w:tcPr>
            <w:tcW w:w="769" w:type="dxa"/>
            <w:tcBorders>
              <w:top w:val="nil"/>
              <w:bottom w:val="nil"/>
            </w:tcBorders>
            <w:noWrap/>
            <w:hideMark/>
          </w:tcPr>
          <w:p w14:paraId="36072BE2" w14:textId="59516FC0"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941</w:t>
            </w:r>
          </w:p>
        </w:tc>
        <w:tc>
          <w:tcPr>
            <w:tcW w:w="900" w:type="dxa"/>
            <w:tcBorders>
              <w:top w:val="nil"/>
              <w:bottom w:val="nil"/>
            </w:tcBorders>
            <w:noWrap/>
            <w:hideMark/>
          </w:tcPr>
          <w:p w14:paraId="4C2B57C4" w14:textId="39716900"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-4,099</w:t>
            </w:r>
          </w:p>
        </w:tc>
        <w:tc>
          <w:tcPr>
            <w:tcW w:w="810" w:type="dxa"/>
            <w:tcBorders>
              <w:top w:val="nil"/>
              <w:bottom w:val="nil"/>
            </w:tcBorders>
            <w:noWrap/>
            <w:hideMark/>
          </w:tcPr>
          <w:p w14:paraId="35D2CBCD" w14:textId="01483F2C"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900" w:type="dxa"/>
            <w:tcBorders>
              <w:top w:val="nil"/>
              <w:bottom w:val="nil"/>
            </w:tcBorders>
            <w:noWrap/>
            <w:hideMark/>
          </w:tcPr>
          <w:p w14:paraId="72E149E4" w14:textId="262EE5AC"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-6,768</w:t>
            </w:r>
          </w:p>
        </w:tc>
        <w:tc>
          <w:tcPr>
            <w:tcW w:w="901" w:type="dxa"/>
            <w:tcBorders>
              <w:top w:val="nil"/>
              <w:bottom w:val="nil"/>
            </w:tcBorders>
            <w:noWrap/>
            <w:hideMark/>
          </w:tcPr>
          <w:p w14:paraId="47DCA88A" w14:textId="27EF7865"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29,346</w:t>
            </w:r>
          </w:p>
        </w:tc>
        <w:tc>
          <w:tcPr>
            <w:tcW w:w="629" w:type="dxa"/>
            <w:tcBorders>
              <w:top w:val="nil"/>
              <w:bottom w:val="nil"/>
            </w:tcBorders>
            <w:noWrap/>
            <w:hideMark/>
          </w:tcPr>
          <w:p w14:paraId="773A8195" w14:textId="77777777" w:rsidR="0053663D" w:rsidRPr="00A039B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1A8A2DF6" w14:textId="77777777" w:rsidR="0053663D" w:rsidRPr="00482859"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60" w:type="dxa"/>
            <w:tcBorders>
              <w:top w:val="nil"/>
              <w:bottom w:val="nil"/>
            </w:tcBorders>
            <w:noWrap/>
            <w:hideMark/>
          </w:tcPr>
          <w:p w14:paraId="42120185" w14:textId="62A14269"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w:t>
            </w:r>
          </w:p>
        </w:tc>
        <w:tc>
          <w:tcPr>
            <w:tcW w:w="810" w:type="dxa"/>
            <w:tcBorders>
              <w:top w:val="nil"/>
              <w:bottom w:val="nil"/>
            </w:tcBorders>
            <w:noWrap/>
            <w:hideMark/>
          </w:tcPr>
          <w:p w14:paraId="47D12C46" w14:textId="6FC45FC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114%</w:t>
            </w:r>
          </w:p>
        </w:tc>
        <w:tc>
          <w:tcPr>
            <w:tcW w:w="810" w:type="dxa"/>
            <w:tcBorders>
              <w:top w:val="nil"/>
              <w:bottom w:val="nil"/>
            </w:tcBorders>
            <w:noWrap/>
            <w:hideMark/>
          </w:tcPr>
          <w:p w14:paraId="3E9C54EB" w14:textId="1F3248DB"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26%</w:t>
            </w:r>
          </w:p>
        </w:tc>
        <w:tc>
          <w:tcPr>
            <w:tcW w:w="850" w:type="dxa"/>
            <w:tcBorders>
              <w:top w:val="nil"/>
              <w:bottom w:val="nil"/>
            </w:tcBorders>
            <w:noWrap/>
            <w:hideMark/>
          </w:tcPr>
          <w:p w14:paraId="0E728CE5" w14:textId="1223220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770" w:type="dxa"/>
            <w:tcBorders>
              <w:top w:val="nil"/>
              <w:bottom w:val="nil"/>
            </w:tcBorders>
            <w:noWrap/>
            <w:hideMark/>
          </w:tcPr>
          <w:p w14:paraId="5B93F8A5" w14:textId="64E857D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56B6A868" w14:textId="35B7ADE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c>
          <w:tcPr>
            <w:tcW w:w="810" w:type="dxa"/>
            <w:gridSpan w:val="2"/>
            <w:tcBorders>
              <w:top w:val="nil"/>
              <w:bottom w:val="nil"/>
            </w:tcBorders>
            <w:noWrap/>
            <w:hideMark/>
          </w:tcPr>
          <w:p w14:paraId="38678F26" w14:textId="0F8447FE"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w:t>
            </w:r>
          </w:p>
        </w:tc>
      </w:tr>
      <w:tr w:rsidR="0053663D" w:rsidRPr="00A039BD" w14:paraId="3190858A"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1F60BD62"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ROW</w:t>
            </w:r>
          </w:p>
        </w:tc>
        <w:tc>
          <w:tcPr>
            <w:tcW w:w="772" w:type="dxa"/>
            <w:tcBorders>
              <w:top w:val="nil"/>
              <w:bottom w:val="nil"/>
            </w:tcBorders>
            <w:noWrap/>
            <w:hideMark/>
          </w:tcPr>
          <w:p w14:paraId="5D4E2973" w14:textId="49F4FB37"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440</w:t>
            </w:r>
          </w:p>
        </w:tc>
        <w:tc>
          <w:tcPr>
            <w:tcW w:w="938" w:type="dxa"/>
            <w:tcBorders>
              <w:top w:val="nil"/>
              <w:bottom w:val="nil"/>
            </w:tcBorders>
            <w:noWrap/>
            <w:hideMark/>
          </w:tcPr>
          <w:p w14:paraId="1A98FA3F" w14:textId="495A5BC5"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133,443</w:t>
            </w:r>
          </w:p>
        </w:tc>
        <w:tc>
          <w:tcPr>
            <w:tcW w:w="769" w:type="dxa"/>
            <w:tcBorders>
              <w:top w:val="nil"/>
              <w:bottom w:val="nil"/>
            </w:tcBorders>
            <w:noWrap/>
            <w:hideMark/>
          </w:tcPr>
          <w:p w14:paraId="79C4F1B7" w14:textId="7342F9E7"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2,804</w:t>
            </w:r>
          </w:p>
        </w:tc>
        <w:tc>
          <w:tcPr>
            <w:tcW w:w="900" w:type="dxa"/>
            <w:tcBorders>
              <w:top w:val="nil"/>
              <w:bottom w:val="nil"/>
            </w:tcBorders>
            <w:noWrap/>
            <w:hideMark/>
          </w:tcPr>
          <w:p w14:paraId="1379E77A" w14:textId="430EB719"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-34,385</w:t>
            </w:r>
          </w:p>
        </w:tc>
        <w:tc>
          <w:tcPr>
            <w:tcW w:w="810" w:type="dxa"/>
            <w:tcBorders>
              <w:top w:val="nil"/>
              <w:bottom w:val="nil"/>
            </w:tcBorders>
            <w:noWrap/>
            <w:hideMark/>
          </w:tcPr>
          <w:p w14:paraId="46B1FFAC" w14:textId="738155A1"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-3,011</w:t>
            </w:r>
          </w:p>
        </w:tc>
        <w:tc>
          <w:tcPr>
            <w:tcW w:w="900" w:type="dxa"/>
            <w:tcBorders>
              <w:top w:val="nil"/>
              <w:bottom w:val="nil"/>
            </w:tcBorders>
            <w:noWrap/>
            <w:hideMark/>
          </w:tcPr>
          <w:p w14:paraId="35AA46D9" w14:textId="0DEAE081"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-12,686</w:t>
            </w:r>
          </w:p>
        </w:tc>
        <w:tc>
          <w:tcPr>
            <w:tcW w:w="901" w:type="dxa"/>
            <w:tcBorders>
              <w:top w:val="nil"/>
              <w:bottom w:val="nil"/>
            </w:tcBorders>
            <w:noWrap/>
            <w:hideMark/>
          </w:tcPr>
          <w:p w14:paraId="606CB2BF" w14:textId="2D3AB1D2"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86,605</w:t>
            </w:r>
          </w:p>
        </w:tc>
        <w:tc>
          <w:tcPr>
            <w:tcW w:w="629" w:type="dxa"/>
            <w:tcBorders>
              <w:top w:val="nil"/>
              <w:bottom w:val="nil"/>
            </w:tcBorders>
            <w:noWrap/>
            <w:hideMark/>
          </w:tcPr>
          <w:p w14:paraId="451220E7" w14:textId="77777777" w:rsidR="0053663D" w:rsidRPr="00A039B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63851DC0" w14:textId="77777777" w:rsidR="0053663D" w:rsidRPr="00482859"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60" w:type="dxa"/>
            <w:tcBorders>
              <w:top w:val="nil"/>
              <w:bottom w:val="nil"/>
            </w:tcBorders>
            <w:noWrap/>
            <w:hideMark/>
          </w:tcPr>
          <w:p w14:paraId="04D334CE" w14:textId="5951253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w:t>
            </w:r>
          </w:p>
        </w:tc>
        <w:tc>
          <w:tcPr>
            <w:tcW w:w="810" w:type="dxa"/>
            <w:tcBorders>
              <w:top w:val="nil"/>
              <w:bottom w:val="nil"/>
            </w:tcBorders>
            <w:noWrap/>
            <w:hideMark/>
          </w:tcPr>
          <w:p w14:paraId="359D8573" w14:textId="239D746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128%</w:t>
            </w:r>
          </w:p>
        </w:tc>
        <w:tc>
          <w:tcPr>
            <w:tcW w:w="810" w:type="dxa"/>
            <w:tcBorders>
              <w:top w:val="nil"/>
              <w:bottom w:val="nil"/>
            </w:tcBorders>
            <w:noWrap/>
            <w:hideMark/>
          </w:tcPr>
          <w:p w14:paraId="7715529C" w14:textId="747264A8"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24%</w:t>
            </w:r>
          </w:p>
        </w:tc>
        <w:tc>
          <w:tcPr>
            <w:tcW w:w="850" w:type="dxa"/>
            <w:tcBorders>
              <w:top w:val="nil"/>
              <w:bottom w:val="nil"/>
            </w:tcBorders>
            <w:noWrap/>
            <w:hideMark/>
          </w:tcPr>
          <w:p w14:paraId="080F0F9B" w14:textId="1CA6363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770" w:type="dxa"/>
            <w:tcBorders>
              <w:top w:val="nil"/>
              <w:bottom w:val="nil"/>
            </w:tcBorders>
            <w:noWrap/>
            <w:hideMark/>
          </w:tcPr>
          <w:p w14:paraId="44D65432" w14:textId="380D704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10" w:type="dxa"/>
            <w:tcBorders>
              <w:top w:val="nil"/>
              <w:bottom w:val="nil"/>
            </w:tcBorders>
            <w:noWrap/>
            <w:hideMark/>
          </w:tcPr>
          <w:p w14:paraId="6D68E66A" w14:textId="6F193EC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10" w:type="dxa"/>
            <w:gridSpan w:val="2"/>
            <w:tcBorders>
              <w:top w:val="nil"/>
              <w:bottom w:val="nil"/>
            </w:tcBorders>
            <w:noWrap/>
            <w:hideMark/>
          </w:tcPr>
          <w:p w14:paraId="6C5C720E" w14:textId="6593FD1C"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r>
      <w:tr w:rsidR="0053663D" w:rsidRPr="00A039BD" w14:paraId="010AFCC0"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105FBBC1"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Total</w:t>
            </w:r>
          </w:p>
        </w:tc>
        <w:tc>
          <w:tcPr>
            <w:tcW w:w="772" w:type="dxa"/>
            <w:tcBorders>
              <w:top w:val="nil"/>
              <w:bottom w:val="nil"/>
            </w:tcBorders>
            <w:noWrap/>
            <w:hideMark/>
          </w:tcPr>
          <w:p w14:paraId="43B28C91" w14:textId="722588AC"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1,215</w:t>
            </w:r>
          </w:p>
        </w:tc>
        <w:tc>
          <w:tcPr>
            <w:tcW w:w="938" w:type="dxa"/>
            <w:tcBorders>
              <w:top w:val="nil"/>
              <w:bottom w:val="nil"/>
            </w:tcBorders>
            <w:noWrap/>
            <w:hideMark/>
          </w:tcPr>
          <w:p w14:paraId="33C76C05" w14:textId="0222BA12"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-30,792</w:t>
            </w:r>
          </w:p>
        </w:tc>
        <w:tc>
          <w:tcPr>
            <w:tcW w:w="769" w:type="dxa"/>
            <w:tcBorders>
              <w:top w:val="nil"/>
              <w:bottom w:val="nil"/>
            </w:tcBorders>
            <w:noWrap/>
            <w:hideMark/>
          </w:tcPr>
          <w:p w14:paraId="0487D163" w14:textId="502B99F2"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17,738</w:t>
            </w:r>
          </w:p>
        </w:tc>
        <w:tc>
          <w:tcPr>
            <w:tcW w:w="900" w:type="dxa"/>
            <w:tcBorders>
              <w:top w:val="nil"/>
              <w:bottom w:val="nil"/>
            </w:tcBorders>
            <w:noWrap/>
            <w:hideMark/>
          </w:tcPr>
          <w:p w14:paraId="69788713" w14:textId="0F458E5D"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-50,205</w:t>
            </w:r>
          </w:p>
        </w:tc>
        <w:tc>
          <w:tcPr>
            <w:tcW w:w="810" w:type="dxa"/>
            <w:tcBorders>
              <w:top w:val="nil"/>
              <w:bottom w:val="nil"/>
            </w:tcBorders>
            <w:noWrap/>
            <w:hideMark/>
          </w:tcPr>
          <w:p w14:paraId="4FE2C203" w14:textId="31E14B95"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7,196</w:t>
            </w:r>
          </w:p>
        </w:tc>
        <w:tc>
          <w:tcPr>
            <w:tcW w:w="900" w:type="dxa"/>
            <w:tcBorders>
              <w:top w:val="nil"/>
              <w:bottom w:val="nil"/>
            </w:tcBorders>
            <w:noWrap/>
            <w:hideMark/>
          </w:tcPr>
          <w:p w14:paraId="4939CC53" w14:textId="1FE7DA6D"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34,687</w:t>
            </w:r>
          </w:p>
        </w:tc>
        <w:tc>
          <w:tcPr>
            <w:tcW w:w="901" w:type="dxa"/>
            <w:tcBorders>
              <w:top w:val="nil"/>
              <w:bottom w:val="nil"/>
            </w:tcBorders>
            <w:noWrap/>
            <w:hideMark/>
          </w:tcPr>
          <w:p w14:paraId="496060D2" w14:textId="2766261B"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-20,162</w:t>
            </w:r>
          </w:p>
        </w:tc>
        <w:tc>
          <w:tcPr>
            <w:tcW w:w="629" w:type="dxa"/>
            <w:tcBorders>
              <w:top w:val="nil"/>
              <w:bottom w:val="nil"/>
            </w:tcBorders>
            <w:noWrap/>
            <w:hideMark/>
          </w:tcPr>
          <w:p w14:paraId="116F3BDF" w14:textId="77777777" w:rsidR="0053663D" w:rsidRPr="00A039B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73589CD8" w14:textId="77777777" w:rsidR="0053663D" w:rsidRPr="00482859"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860" w:type="dxa"/>
            <w:tcBorders>
              <w:top w:val="nil"/>
              <w:bottom w:val="nil"/>
            </w:tcBorders>
            <w:noWrap/>
            <w:hideMark/>
          </w:tcPr>
          <w:p w14:paraId="29860B92" w14:textId="4048CB82"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w:t>
            </w:r>
          </w:p>
        </w:tc>
        <w:tc>
          <w:tcPr>
            <w:tcW w:w="810" w:type="dxa"/>
            <w:tcBorders>
              <w:top w:val="nil"/>
              <w:bottom w:val="nil"/>
            </w:tcBorders>
            <w:noWrap/>
            <w:hideMark/>
          </w:tcPr>
          <w:p w14:paraId="1676B8AF" w14:textId="6F80D5B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6397C07A" w14:textId="64675B1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22%</w:t>
            </w:r>
          </w:p>
        </w:tc>
        <w:tc>
          <w:tcPr>
            <w:tcW w:w="850" w:type="dxa"/>
            <w:tcBorders>
              <w:top w:val="nil"/>
              <w:bottom w:val="nil"/>
            </w:tcBorders>
            <w:noWrap/>
            <w:hideMark/>
          </w:tcPr>
          <w:p w14:paraId="4FBFFD48" w14:textId="422FFFD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770" w:type="dxa"/>
            <w:tcBorders>
              <w:top w:val="nil"/>
              <w:bottom w:val="nil"/>
            </w:tcBorders>
            <w:noWrap/>
            <w:hideMark/>
          </w:tcPr>
          <w:p w14:paraId="1364A1C1" w14:textId="51CC47D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10" w:type="dxa"/>
            <w:tcBorders>
              <w:top w:val="nil"/>
              <w:bottom w:val="nil"/>
            </w:tcBorders>
            <w:noWrap/>
            <w:hideMark/>
          </w:tcPr>
          <w:p w14:paraId="169E207D" w14:textId="04875E0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10" w:type="dxa"/>
            <w:gridSpan w:val="2"/>
            <w:tcBorders>
              <w:top w:val="nil"/>
              <w:bottom w:val="nil"/>
            </w:tcBorders>
            <w:noWrap/>
            <w:hideMark/>
          </w:tcPr>
          <w:p w14:paraId="4B5117CD" w14:textId="18AE715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r>
      <w:tr w:rsidR="00482859" w:rsidRPr="00A039BD" w14:paraId="7F31370C" w14:textId="77777777" w:rsidTr="0053663D">
        <w:trPr>
          <w:gridAfter w:val="1"/>
          <w:wAfter w:w="6" w:type="dxa"/>
          <w:trHeight w:val="301"/>
        </w:trPr>
        <w:tc>
          <w:tcPr>
            <w:cnfStyle w:val="001000000000" w:firstRow="0" w:lastRow="0" w:firstColumn="1" w:lastColumn="0" w:oddVBand="0" w:evenVBand="0" w:oddHBand="0" w:evenHBand="0" w:firstRowFirstColumn="0" w:firstRowLastColumn="0" w:lastRowFirstColumn="0" w:lastRowLastColumn="0"/>
            <w:tcW w:w="14095" w:type="dxa"/>
            <w:gridSpan w:val="17"/>
            <w:tcBorders>
              <w:top w:val="nil"/>
            </w:tcBorders>
            <w:noWrap/>
            <w:hideMark/>
          </w:tcPr>
          <w:p w14:paraId="4B7268F4" w14:textId="6F34288E" w:rsidR="00482859" w:rsidRPr="0053663D" w:rsidRDefault="00482859" w:rsidP="00482859">
            <w:pPr>
              <w:spacing w:before="0"/>
              <w:ind w:left="0"/>
              <w:jc w:val="center"/>
              <w:rPr>
                <w:rFonts w:ascii="Times New Roman" w:eastAsia="Times New Roman" w:hAnsi="Times New Roman" w:cs="Times New Roman"/>
                <w:sz w:val="18"/>
                <w:szCs w:val="18"/>
                <w:lang w:val="en-CA" w:eastAsia="zh-CN"/>
              </w:rPr>
            </w:pPr>
            <w:r w:rsidRPr="0053663D">
              <w:rPr>
                <w:rFonts w:ascii="Calibri" w:eastAsia="Times New Roman" w:hAnsi="Calibri" w:cs="Calibri"/>
                <w:color w:val="000000"/>
                <w:sz w:val="18"/>
                <w:szCs w:val="18"/>
                <w:lang w:val="en-CA" w:eastAsia="zh-CN"/>
              </w:rPr>
              <w:t>Difference</w:t>
            </w:r>
          </w:p>
        </w:tc>
      </w:tr>
      <w:tr w:rsidR="00CF3C49" w:rsidRPr="00A039BD" w14:paraId="7072D4B4"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bottom w:val="nil"/>
            </w:tcBorders>
            <w:noWrap/>
            <w:hideMark/>
          </w:tcPr>
          <w:p w14:paraId="1E19C278" w14:textId="77777777" w:rsidR="00A039BD" w:rsidRPr="00A039BD" w:rsidRDefault="00A039BD" w:rsidP="00A039B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US$mn</w:t>
            </w:r>
          </w:p>
        </w:tc>
        <w:tc>
          <w:tcPr>
            <w:tcW w:w="772" w:type="dxa"/>
            <w:tcBorders>
              <w:bottom w:val="nil"/>
            </w:tcBorders>
            <w:noWrap/>
            <w:hideMark/>
          </w:tcPr>
          <w:p w14:paraId="5D4639DA"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938" w:type="dxa"/>
            <w:tcBorders>
              <w:bottom w:val="nil"/>
            </w:tcBorders>
            <w:noWrap/>
            <w:hideMark/>
          </w:tcPr>
          <w:p w14:paraId="6A264C3D"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769" w:type="dxa"/>
            <w:tcBorders>
              <w:bottom w:val="nil"/>
            </w:tcBorders>
            <w:noWrap/>
            <w:hideMark/>
          </w:tcPr>
          <w:p w14:paraId="5A47BD84"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900" w:type="dxa"/>
            <w:tcBorders>
              <w:bottom w:val="nil"/>
            </w:tcBorders>
            <w:noWrap/>
            <w:hideMark/>
          </w:tcPr>
          <w:p w14:paraId="0D3E4660"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10" w:type="dxa"/>
            <w:tcBorders>
              <w:bottom w:val="nil"/>
            </w:tcBorders>
            <w:noWrap/>
            <w:hideMark/>
          </w:tcPr>
          <w:p w14:paraId="291E870D"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900" w:type="dxa"/>
            <w:tcBorders>
              <w:bottom w:val="nil"/>
            </w:tcBorders>
            <w:noWrap/>
            <w:hideMark/>
          </w:tcPr>
          <w:p w14:paraId="132FBDB7"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901" w:type="dxa"/>
            <w:tcBorders>
              <w:bottom w:val="nil"/>
            </w:tcBorders>
            <w:noWrap/>
            <w:hideMark/>
          </w:tcPr>
          <w:p w14:paraId="298DCD9A"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629" w:type="dxa"/>
            <w:tcBorders>
              <w:bottom w:val="nil"/>
            </w:tcBorders>
            <w:noWrap/>
            <w:hideMark/>
          </w:tcPr>
          <w:p w14:paraId="401568A8"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p>
        </w:tc>
        <w:tc>
          <w:tcPr>
            <w:tcW w:w="772" w:type="dxa"/>
            <w:tcBorders>
              <w:bottom w:val="nil"/>
            </w:tcBorders>
            <w:noWrap/>
            <w:hideMark/>
          </w:tcPr>
          <w:p w14:paraId="105CDB76" w14:textId="77777777" w:rsidR="00A039BD" w:rsidRPr="00482859"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val="en-CA" w:eastAsia="zh-CN"/>
              </w:rPr>
            </w:pPr>
          </w:p>
        </w:tc>
        <w:tc>
          <w:tcPr>
            <w:tcW w:w="860" w:type="dxa"/>
            <w:tcBorders>
              <w:bottom w:val="nil"/>
            </w:tcBorders>
            <w:noWrap/>
            <w:hideMark/>
          </w:tcPr>
          <w:p w14:paraId="555BFCF5" w14:textId="77777777" w:rsidR="00A039BD" w:rsidRPr="0053663D"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10" w:type="dxa"/>
            <w:tcBorders>
              <w:bottom w:val="nil"/>
            </w:tcBorders>
            <w:noWrap/>
            <w:hideMark/>
          </w:tcPr>
          <w:p w14:paraId="45041A98" w14:textId="77777777" w:rsidR="00A039BD" w:rsidRPr="0053663D"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10" w:type="dxa"/>
            <w:tcBorders>
              <w:bottom w:val="nil"/>
            </w:tcBorders>
            <w:noWrap/>
            <w:hideMark/>
          </w:tcPr>
          <w:p w14:paraId="497D2005" w14:textId="77777777" w:rsidR="00A039BD" w:rsidRPr="0053663D"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850" w:type="dxa"/>
            <w:tcBorders>
              <w:bottom w:val="nil"/>
            </w:tcBorders>
            <w:noWrap/>
            <w:hideMark/>
          </w:tcPr>
          <w:p w14:paraId="604241BF" w14:textId="77777777" w:rsidR="00A039BD" w:rsidRPr="0053663D"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770" w:type="dxa"/>
            <w:tcBorders>
              <w:bottom w:val="nil"/>
            </w:tcBorders>
            <w:noWrap/>
            <w:hideMark/>
          </w:tcPr>
          <w:p w14:paraId="68E125BC" w14:textId="77777777" w:rsidR="00A039BD" w:rsidRPr="0053663D"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810" w:type="dxa"/>
            <w:tcBorders>
              <w:bottom w:val="nil"/>
            </w:tcBorders>
            <w:noWrap/>
            <w:hideMark/>
          </w:tcPr>
          <w:p w14:paraId="207185F9" w14:textId="77777777" w:rsidR="00A039BD" w:rsidRPr="0053663D"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810" w:type="dxa"/>
            <w:gridSpan w:val="2"/>
            <w:tcBorders>
              <w:bottom w:val="nil"/>
            </w:tcBorders>
            <w:noWrap/>
            <w:hideMark/>
          </w:tcPr>
          <w:p w14:paraId="3E2D71C8" w14:textId="77777777" w:rsidR="00A039BD" w:rsidRPr="0053663D" w:rsidRDefault="00A039BD" w:rsidP="00A039B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r>
      <w:tr w:rsidR="0053663D" w:rsidRPr="00A039BD" w14:paraId="789D79DF"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0056EF70"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Canada</w:t>
            </w:r>
          </w:p>
        </w:tc>
        <w:tc>
          <w:tcPr>
            <w:tcW w:w="772" w:type="dxa"/>
            <w:tcBorders>
              <w:top w:val="nil"/>
              <w:bottom w:val="nil"/>
            </w:tcBorders>
            <w:noWrap/>
            <w:hideMark/>
          </w:tcPr>
          <w:p w14:paraId="222C3A7C" w14:textId="2EB2DE73"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938" w:type="dxa"/>
            <w:tcBorders>
              <w:top w:val="nil"/>
              <w:bottom w:val="nil"/>
            </w:tcBorders>
            <w:noWrap/>
            <w:hideMark/>
          </w:tcPr>
          <w:p w14:paraId="15CC73A1" w14:textId="461C12DB"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-863</w:t>
            </w:r>
          </w:p>
        </w:tc>
        <w:tc>
          <w:tcPr>
            <w:tcW w:w="769" w:type="dxa"/>
            <w:tcBorders>
              <w:top w:val="nil"/>
              <w:bottom w:val="nil"/>
            </w:tcBorders>
            <w:noWrap/>
            <w:hideMark/>
          </w:tcPr>
          <w:p w14:paraId="5F7C9B69" w14:textId="7532BE2E"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-12</w:t>
            </w:r>
          </w:p>
        </w:tc>
        <w:tc>
          <w:tcPr>
            <w:tcW w:w="900" w:type="dxa"/>
            <w:tcBorders>
              <w:top w:val="nil"/>
              <w:bottom w:val="nil"/>
            </w:tcBorders>
            <w:noWrap/>
            <w:hideMark/>
          </w:tcPr>
          <w:p w14:paraId="4A6306A0" w14:textId="228A02E4"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-37</w:t>
            </w:r>
          </w:p>
        </w:tc>
        <w:tc>
          <w:tcPr>
            <w:tcW w:w="810" w:type="dxa"/>
            <w:tcBorders>
              <w:top w:val="nil"/>
              <w:bottom w:val="nil"/>
            </w:tcBorders>
            <w:noWrap/>
            <w:hideMark/>
          </w:tcPr>
          <w:p w14:paraId="54020F27" w14:textId="742A28FE"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-18</w:t>
            </w:r>
          </w:p>
        </w:tc>
        <w:tc>
          <w:tcPr>
            <w:tcW w:w="900" w:type="dxa"/>
            <w:tcBorders>
              <w:top w:val="nil"/>
              <w:bottom w:val="nil"/>
            </w:tcBorders>
            <w:noWrap/>
            <w:hideMark/>
          </w:tcPr>
          <w:p w14:paraId="6E0C1BA3" w14:textId="3982E1F9"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-54</w:t>
            </w:r>
          </w:p>
        </w:tc>
        <w:tc>
          <w:tcPr>
            <w:tcW w:w="901" w:type="dxa"/>
            <w:tcBorders>
              <w:top w:val="nil"/>
              <w:bottom w:val="nil"/>
            </w:tcBorders>
            <w:noWrap/>
            <w:hideMark/>
          </w:tcPr>
          <w:p w14:paraId="618D3F90" w14:textId="14844AC2"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-983</w:t>
            </w:r>
          </w:p>
        </w:tc>
        <w:tc>
          <w:tcPr>
            <w:tcW w:w="629" w:type="dxa"/>
            <w:tcBorders>
              <w:top w:val="nil"/>
              <w:bottom w:val="nil"/>
            </w:tcBorders>
            <w:noWrap/>
            <w:hideMark/>
          </w:tcPr>
          <w:p w14:paraId="02CC6131" w14:textId="77777777" w:rsidR="0053663D" w:rsidRPr="00A039B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75B93B29" w14:textId="77777777" w:rsidR="0053663D" w:rsidRPr="00482859"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60" w:type="dxa"/>
            <w:tcBorders>
              <w:top w:val="nil"/>
              <w:bottom w:val="nil"/>
            </w:tcBorders>
            <w:noWrap/>
            <w:hideMark/>
          </w:tcPr>
          <w:p w14:paraId="5E1F9419" w14:textId="3462A9D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7C816BC1" w14:textId="5AE4DC6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w:t>
            </w:r>
          </w:p>
        </w:tc>
        <w:tc>
          <w:tcPr>
            <w:tcW w:w="810" w:type="dxa"/>
            <w:tcBorders>
              <w:top w:val="nil"/>
              <w:bottom w:val="nil"/>
            </w:tcBorders>
            <w:noWrap/>
            <w:hideMark/>
          </w:tcPr>
          <w:p w14:paraId="0C0FC1CE" w14:textId="2CDD7A8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50" w:type="dxa"/>
            <w:tcBorders>
              <w:top w:val="nil"/>
              <w:bottom w:val="nil"/>
            </w:tcBorders>
            <w:noWrap/>
            <w:hideMark/>
          </w:tcPr>
          <w:p w14:paraId="538AA485" w14:textId="4685FAA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w:t>
            </w:r>
          </w:p>
        </w:tc>
        <w:tc>
          <w:tcPr>
            <w:tcW w:w="770" w:type="dxa"/>
            <w:tcBorders>
              <w:top w:val="nil"/>
              <w:bottom w:val="nil"/>
            </w:tcBorders>
            <w:noWrap/>
            <w:hideMark/>
          </w:tcPr>
          <w:p w14:paraId="08D6745C" w14:textId="42732F2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w:t>
            </w:r>
          </w:p>
        </w:tc>
        <w:tc>
          <w:tcPr>
            <w:tcW w:w="810" w:type="dxa"/>
            <w:tcBorders>
              <w:top w:val="nil"/>
              <w:bottom w:val="nil"/>
            </w:tcBorders>
            <w:noWrap/>
            <w:hideMark/>
          </w:tcPr>
          <w:p w14:paraId="263AB26F" w14:textId="2754380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w:t>
            </w:r>
          </w:p>
        </w:tc>
        <w:tc>
          <w:tcPr>
            <w:tcW w:w="810" w:type="dxa"/>
            <w:gridSpan w:val="2"/>
            <w:tcBorders>
              <w:top w:val="nil"/>
              <w:bottom w:val="nil"/>
            </w:tcBorders>
            <w:noWrap/>
            <w:hideMark/>
          </w:tcPr>
          <w:p w14:paraId="34DC0AF7" w14:textId="35C697B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r>
      <w:tr w:rsidR="0053663D" w:rsidRPr="00A039BD" w14:paraId="7058BA53"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C595F8A"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USA</w:t>
            </w:r>
          </w:p>
        </w:tc>
        <w:tc>
          <w:tcPr>
            <w:tcW w:w="772" w:type="dxa"/>
            <w:tcBorders>
              <w:top w:val="nil"/>
              <w:bottom w:val="nil"/>
            </w:tcBorders>
            <w:noWrap/>
            <w:hideMark/>
          </w:tcPr>
          <w:p w14:paraId="1BB310F8" w14:textId="2D159F88"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208</w:t>
            </w:r>
          </w:p>
        </w:tc>
        <w:tc>
          <w:tcPr>
            <w:tcW w:w="938" w:type="dxa"/>
            <w:tcBorders>
              <w:top w:val="nil"/>
              <w:bottom w:val="nil"/>
            </w:tcBorders>
            <w:noWrap/>
            <w:hideMark/>
          </w:tcPr>
          <w:p w14:paraId="3F9EB9C8" w14:textId="620E0B25"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769" w:type="dxa"/>
            <w:tcBorders>
              <w:top w:val="nil"/>
              <w:bottom w:val="nil"/>
            </w:tcBorders>
            <w:noWrap/>
            <w:hideMark/>
          </w:tcPr>
          <w:p w14:paraId="474A16A1" w14:textId="3CB326C7"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-619</w:t>
            </w:r>
          </w:p>
        </w:tc>
        <w:tc>
          <w:tcPr>
            <w:tcW w:w="900" w:type="dxa"/>
            <w:tcBorders>
              <w:top w:val="nil"/>
              <w:bottom w:val="nil"/>
            </w:tcBorders>
            <w:noWrap/>
            <w:hideMark/>
          </w:tcPr>
          <w:p w14:paraId="00530AB0" w14:textId="11C35F34"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-487</w:t>
            </w:r>
          </w:p>
        </w:tc>
        <w:tc>
          <w:tcPr>
            <w:tcW w:w="810" w:type="dxa"/>
            <w:tcBorders>
              <w:top w:val="nil"/>
              <w:bottom w:val="nil"/>
            </w:tcBorders>
            <w:noWrap/>
            <w:hideMark/>
          </w:tcPr>
          <w:p w14:paraId="0CCDC082" w14:textId="0DF9F71D"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-306</w:t>
            </w:r>
          </w:p>
        </w:tc>
        <w:tc>
          <w:tcPr>
            <w:tcW w:w="900" w:type="dxa"/>
            <w:tcBorders>
              <w:top w:val="nil"/>
              <w:bottom w:val="nil"/>
            </w:tcBorders>
            <w:noWrap/>
            <w:hideMark/>
          </w:tcPr>
          <w:p w14:paraId="4C5EE20A" w14:textId="4919E7EE"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-842</w:t>
            </w:r>
          </w:p>
        </w:tc>
        <w:tc>
          <w:tcPr>
            <w:tcW w:w="901" w:type="dxa"/>
            <w:tcBorders>
              <w:top w:val="nil"/>
              <w:bottom w:val="nil"/>
            </w:tcBorders>
            <w:noWrap/>
            <w:hideMark/>
          </w:tcPr>
          <w:p w14:paraId="6F12854B" w14:textId="0CA1F51D"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-2,046</w:t>
            </w:r>
          </w:p>
        </w:tc>
        <w:tc>
          <w:tcPr>
            <w:tcW w:w="629" w:type="dxa"/>
            <w:tcBorders>
              <w:top w:val="nil"/>
              <w:bottom w:val="nil"/>
            </w:tcBorders>
            <w:noWrap/>
            <w:hideMark/>
          </w:tcPr>
          <w:p w14:paraId="34907FD7" w14:textId="77777777" w:rsidR="0053663D" w:rsidRPr="00A039B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26851CAB" w14:textId="77777777" w:rsidR="0053663D" w:rsidRPr="00482859"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60" w:type="dxa"/>
            <w:tcBorders>
              <w:top w:val="nil"/>
              <w:bottom w:val="nil"/>
            </w:tcBorders>
            <w:noWrap/>
            <w:hideMark/>
          </w:tcPr>
          <w:p w14:paraId="5BA9A37C" w14:textId="7E3671D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15F1C44F" w14:textId="39B1156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7704D2A1" w14:textId="057CEB4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w:t>
            </w:r>
          </w:p>
        </w:tc>
        <w:tc>
          <w:tcPr>
            <w:tcW w:w="850" w:type="dxa"/>
            <w:tcBorders>
              <w:top w:val="nil"/>
              <w:bottom w:val="nil"/>
            </w:tcBorders>
            <w:noWrap/>
            <w:hideMark/>
          </w:tcPr>
          <w:p w14:paraId="0F1152B8" w14:textId="753E12D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770" w:type="dxa"/>
            <w:tcBorders>
              <w:top w:val="nil"/>
              <w:bottom w:val="nil"/>
            </w:tcBorders>
            <w:noWrap/>
            <w:hideMark/>
          </w:tcPr>
          <w:p w14:paraId="269F036F" w14:textId="5E4C4513"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3D5381B5" w14:textId="1A9D24DC"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gridSpan w:val="2"/>
            <w:tcBorders>
              <w:top w:val="nil"/>
              <w:bottom w:val="nil"/>
            </w:tcBorders>
            <w:noWrap/>
            <w:hideMark/>
          </w:tcPr>
          <w:p w14:paraId="47A3C210" w14:textId="073B5B8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r>
      <w:tr w:rsidR="0053663D" w:rsidRPr="00A039BD" w14:paraId="6AD8E89F"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16F0EC2E"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Mexico</w:t>
            </w:r>
          </w:p>
        </w:tc>
        <w:tc>
          <w:tcPr>
            <w:tcW w:w="772" w:type="dxa"/>
            <w:tcBorders>
              <w:top w:val="nil"/>
              <w:bottom w:val="nil"/>
            </w:tcBorders>
            <w:noWrap/>
            <w:hideMark/>
          </w:tcPr>
          <w:p w14:paraId="33A15516" w14:textId="4221FCF6"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5</w:t>
            </w:r>
          </w:p>
        </w:tc>
        <w:tc>
          <w:tcPr>
            <w:tcW w:w="938" w:type="dxa"/>
            <w:tcBorders>
              <w:top w:val="nil"/>
              <w:bottom w:val="nil"/>
            </w:tcBorders>
            <w:noWrap/>
            <w:hideMark/>
          </w:tcPr>
          <w:p w14:paraId="4F4A058F" w14:textId="62AA9536"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-6,511</w:t>
            </w:r>
          </w:p>
        </w:tc>
        <w:tc>
          <w:tcPr>
            <w:tcW w:w="769" w:type="dxa"/>
            <w:tcBorders>
              <w:top w:val="nil"/>
              <w:bottom w:val="nil"/>
            </w:tcBorders>
            <w:noWrap/>
            <w:hideMark/>
          </w:tcPr>
          <w:p w14:paraId="65C40D3F" w14:textId="2432D8DB"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900" w:type="dxa"/>
            <w:tcBorders>
              <w:top w:val="nil"/>
              <w:bottom w:val="nil"/>
            </w:tcBorders>
            <w:noWrap/>
            <w:hideMark/>
          </w:tcPr>
          <w:p w14:paraId="2D3D22F9" w14:textId="59BBF3D0"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-46</w:t>
            </w:r>
          </w:p>
        </w:tc>
        <w:tc>
          <w:tcPr>
            <w:tcW w:w="810" w:type="dxa"/>
            <w:tcBorders>
              <w:top w:val="nil"/>
              <w:bottom w:val="nil"/>
            </w:tcBorders>
            <w:noWrap/>
            <w:hideMark/>
          </w:tcPr>
          <w:p w14:paraId="1D737251" w14:textId="062184FC"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-22</w:t>
            </w:r>
          </w:p>
        </w:tc>
        <w:tc>
          <w:tcPr>
            <w:tcW w:w="900" w:type="dxa"/>
            <w:tcBorders>
              <w:top w:val="nil"/>
              <w:bottom w:val="nil"/>
            </w:tcBorders>
            <w:noWrap/>
            <w:hideMark/>
          </w:tcPr>
          <w:p w14:paraId="70F54851" w14:textId="022E153F"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-48</w:t>
            </w:r>
          </w:p>
        </w:tc>
        <w:tc>
          <w:tcPr>
            <w:tcW w:w="901" w:type="dxa"/>
            <w:tcBorders>
              <w:top w:val="nil"/>
              <w:bottom w:val="nil"/>
            </w:tcBorders>
            <w:noWrap/>
            <w:hideMark/>
          </w:tcPr>
          <w:p w14:paraId="0CE442CA" w14:textId="23836312"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-6,622</w:t>
            </w:r>
          </w:p>
        </w:tc>
        <w:tc>
          <w:tcPr>
            <w:tcW w:w="629" w:type="dxa"/>
            <w:tcBorders>
              <w:top w:val="nil"/>
              <w:bottom w:val="nil"/>
            </w:tcBorders>
            <w:noWrap/>
            <w:hideMark/>
          </w:tcPr>
          <w:p w14:paraId="2BE3007F" w14:textId="77777777" w:rsidR="0053663D" w:rsidRPr="00A039B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3E96DC0F" w14:textId="77777777" w:rsidR="0053663D" w:rsidRPr="00482859"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60" w:type="dxa"/>
            <w:tcBorders>
              <w:top w:val="nil"/>
              <w:bottom w:val="nil"/>
            </w:tcBorders>
            <w:noWrap/>
            <w:hideMark/>
          </w:tcPr>
          <w:p w14:paraId="3C84EFB6" w14:textId="44E2FC0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52ECDECD" w14:textId="3F397FD8"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w:t>
            </w:r>
          </w:p>
        </w:tc>
        <w:tc>
          <w:tcPr>
            <w:tcW w:w="810" w:type="dxa"/>
            <w:tcBorders>
              <w:top w:val="nil"/>
              <w:bottom w:val="nil"/>
            </w:tcBorders>
            <w:noWrap/>
            <w:hideMark/>
          </w:tcPr>
          <w:p w14:paraId="642C3576" w14:textId="08D1D678"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50" w:type="dxa"/>
            <w:tcBorders>
              <w:top w:val="nil"/>
              <w:bottom w:val="nil"/>
            </w:tcBorders>
            <w:noWrap/>
            <w:hideMark/>
          </w:tcPr>
          <w:p w14:paraId="0F0BEBA7" w14:textId="0649ED9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770" w:type="dxa"/>
            <w:tcBorders>
              <w:top w:val="nil"/>
              <w:bottom w:val="nil"/>
            </w:tcBorders>
            <w:noWrap/>
            <w:hideMark/>
          </w:tcPr>
          <w:p w14:paraId="575C1BD7" w14:textId="69E1355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03A4ED76" w14:textId="5591168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gridSpan w:val="2"/>
            <w:tcBorders>
              <w:top w:val="nil"/>
              <w:bottom w:val="nil"/>
            </w:tcBorders>
            <w:noWrap/>
            <w:hideMark/>
          </w:tcPr>
          <w:p w14:paraId="69367FFC" w14:textId="37D1AC7C"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r>
      <w:tr w:rsidR="0053663D" w:rsidRPr="00A039BD" w14:paraId="00E8689F"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1E610231"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China</w:t>
            </w:r>
          </w:p>
        </w:tc>
        <w:tc>
          <w:tcPr>
            <w:tcW w:w="772" w:type="dxa"/>
            <w:tcBorders>
              <w:top w:val="nil"/>
              <w:bottom w:val="nil"/>
            </w:tcBorders>
            <w:noWrap/>
            <w:hideMark/>
          </w:tcPr>
          <w:p w14:paraId="0A9DD0F8" w14:textId="7CA97ED7"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-321</w:t>
            </w:r>
          </w:p>
        </w:tc>
        <w:tc>
          <w:tcPr>
            <w:tcW w:w="938" w:type="dxa"/>
            <w:tcBorders>
              <w:top w:val="nil"/>
              <w:bottom w:val="nil"/>
            </w:tcBorders>
            <w:noWrap/>
            <w:hideMark/>
          </w:tcPr>
          <w:p w14:paraId="6366724A" w14:textId="34635739"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-2,441</w:t>
            </w:r>
          </w:p>
        </w:tc>
        <w:tc>
          <w:tcPr>
            <w:tcW w:w="769" w:type="dxa"/>
            <w:tcBorders>
              <w:top w:val="nil"/>
              <w:bottom w:val="nil"/>
            </w:tcBorders>
            <w:noWrap/>
            <w:hideMark/>
          </w:tcPr>
          <w:p w14:paraId="6C3B6390" w14:textId="7E89AB97"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-1,678</w:t>
            </w:r>
          </w:p>
        </w:tc>
        <w:tc>
          <w:tcPr>
            <w:tcW w:w="900" w:type="dxa"/>
            <w:tcBorders>
              <w:top w:val="nil"/>
              <w:bottom w:val="nil"/>
            </w:tcBorders>
            <w:noWrap/>
            <w:hideMark/>
          </w:tcPr>
          <w:p w14:paraId="3D676D9E" w14:textId="54F49D55"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810" w:type="dxa"/>
            <w:tcBorders>
              <w:top w:val="nil"/>
              <w:bottom w:val="nil"/>
            </w:tcBorders>
            <w:noWrap/>
            <w:hideMark/>
          </w:tcPr>
          <w:p w14:paraId="43E52C3A" w14:textId="31DDB9EC"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1,167</w:t>
            </w:r>
          </w:p>
        </w:tc>
        <w:tc>
          <w:tcPr>
            <w:tcW w:w="900" w:type="dxa"/>
            <w:tcBorders>
              <w:top w:val="nil"/>
              <w:bottom w:val="nil"/>
            </w:tcBorders>
            <w:noWrap/>
            <w:hideMark/>
          </w:tcPr>
          <w:p w14:paraId="49DE8124" w14:textId="7FC1C002"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6,382</w:t>
            </w:r>
          </w:p>
        </w:tc>
        <w:tc>
          <w:tcPr>
            <w:tcW w:w="901" w:type="dxa"/>
            <w:tcBorders>
              <w:top w:val="nil"/>
              <w:bottom w:val="nil"/>
            </w:tcBorders>
            <w:noWrap/>
            <w:hideMark/>
          </w:tcPr>
          <w:p w14:paraId="780D1445" w14:textId="002D2F3B"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3,109</w:t>
            </w:r>
          </w:p>
        </w:tc>
        <w:tc>
          <w:tcPr>
            <w:tcW w:w="629" w:type="dxa"/>
            <w:tcBorders>
              <w:top w:val="nil"/>
              <w:bottom w:val="nil"/>
            </w:tcBorders>
            <w:noWrap/>
            <w:hideMark/>
          </w:tcPr>
          <w:p w14:paraId="28CFA53C" w14:textId="77777777" w:rsidR="0053663D" w:rsidRPr="00A039B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4102C68A" w14:textId="77777777" w:rsidR="0053663D" w:rsidRPr="00482859"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60" w:type="dxa"/>
            <w:tcBorders>
              <w:top w:val="nil"/>
              <w:bottom w:val="nil"/>
            </w:tcBorders>
            <w:noWrap/>
            <w:hideMark/>
          </w:tcPr>
          <w:p w14:paraId="22876A83" w14:textId="137898EA"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10" w:type="dxa"/>
            <w:tcBorders>
              <w:top w:val="nil"/>
              <w:bottom w:val="nil"/>
            </w:tcBorders>
            <w:noWrap/>
            <w:hideMark/>
          </w:tcPr>
          <w:p w14:paraId="400DD6EB" w14:textId="501C5FD2"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6DFAB91B" w14:textId="4773882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850" w:type="dxa"/>
            <w:tcBorders>
              <w:top w:val="nil"/>
              <w:bottom w:val="nil"/>
            </w:tcBorders>
            <w:noWrap/>
            <w:hideMark/>
          </w:tcPr>
          <w:p w14:paraId="469C2271" w14:textId="13C097A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770" w:type="dxa"/>
            <w:tcBorders>
              <w:top w:val="nil"/>
              <w:bottom w:val="nil"/>
            </w:tcBorders>
            <w:noWrap/>
            <w:hideMark/>
          </w:tcPr>
          <w:p w14:paraId="6EE21699" w14:textId="609AC24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7289EBB5" w14:textId="5229DE1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gridSpan w:val="2"/>
            <w:tcBorders>
              <w:top w:val="nil"/>
              <w:bottom w:val="nil"/>
            </w:tcBorders>
            <w:noWrap/>
            <w:hideMark/>
          </w:tcPr>
          <w:p w14:paraId="30246FF9" w14:textId="716219E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r>
      <w:tr w:rsidR="0053663D" w:rsidRPr="00A039BD" w14:paraId="273C4863"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6F0241F9"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EU27</w:t>
            </w:r>
          </w:p>
        </w:tc>
        <w:tc>
          <w:tcPr>
            <w:tcW w:w="772" w:type="dxa"/>
            <w:tcBorders>
              <w:top w:val="nil"/>
              <w:bottom w:val="nil"/>
            </w:tcBorders>
            <w:noWrap/>
            <w:hideMark/>
          </w:tcPr>
          <w:p w14:paraId="44A9DFB9" w14:textId="3658120D"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w:t>
            </w:r>
          </w:p>
        </w:tc>
        <w:tc>
          <w:tcPr>
            <w:tcW w:w="938" w:type="dxa"/>
            <w:tcBorders>
              <w:top w:val="nil"/>
              <w:bottom w:val="nil"/>
            </w:tcBorders>
            <w:noWrap/>
            <w:hideMark/>
          </w:tcPr>
          <w:p w14:paraId="43F8A1BC" w14:textId="3C88EE88"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164</w:t>
            </w:r>
          </w:p>
        </w:tc>
        <w:tc>
          <w:tcPr>
            <w:tcW w:w="769" w:type="dxa"/>
            <w:tcBorders>
              <w:top w:val="nil"/>
              <w:bottom w:val="nil"/>
            </w:tcBorders>
            <w:noWrap/>
            <w:hideMark/>
          </w:tcPr>
          <w:p w14:paraId="346187DB" w14:textId="180C3993"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-121</w:t>
            </w:r>
          </w:p>
        </w:tc>
        <w:tc>
          <w:tcPr>
            <w:tcW w:w="900" w:type="dxa"/>
            <w:tcBorders>
              <w:top w:val="nil"/>
              <w:bottom w:val="nil"/>
            </w:tcBorders>
            <w:noWrap/>
            <w:hideMark/>
          </w:tcPr>
          <w:p w14:paraId="1CA5BF3E" w14:textId="11432C4E"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-43</w:t>
            </w:r>
          </w:p>
        </w:tc>
        <w:tc>
          <w:tcPr>
            <w:tcW w:w="810" w:type="dxa"/>
            <w:tcBorders>
              <w:top w:val="nil"/>
              <w:bottom w:val="nil"/>
            </w:tcBorders>
            <w:noWrap/>
            <w:hideMark/>
          </w:tcPr>
          <w:p w14:paraId="1DA66978" w14:textId="0B1BBE6D"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0</w:t>
            </w:r>
          </w:p>
        </w:tc>
        <w:tc>
          <w:tcPr>
            <w:tcW w:w="900" w:type="dxa"/>
            <w:tcBorders>
              <w:top w:val="nil"/>
              <w:bottom w:val="nil"/>
            </w:tcBorders>
            <w:noWrap/>
            <w:hideMark/>
          </w:tcPr>
          <w:p w14:paraId="1428E010" w14:textId="3CC8FD80"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-172</w:t>
            </w:r>
          </w:p>
        </w:tc>
        <w:tc>
          <w:tcPr>
            <w:tcW w:w="901" w:type="dxa"/>
            <w:tcBorders>
              <w:top w:val="nil"/>
              <w:bottom w:val="nil"/>
            </w:tcBorders>
            <w:noWrap/>
            <w:hideMark/>
          </w:tcPr>
          <w:p w14:paraId="7F287384" w14:textId="18841143"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-175</w:t>
            </w:r>
          </w:p>
        </w:tc>
        <w:tc>
          <w:tcPr>
            <w:tcW w:w="629" w:type="dxa"/>
            <w:tcBorders>
              <w:top w:val="nil"/>
              <w:bottom w:val="nil"/>
            </w:tcBorders>
            <w:noWrap/>
            <w:hideMark/>
          </w:tcPr>
          <w:p w14:paraId="4DE48783" w14:textId="77777777" w:rsidR="0053663D" w:rsidRPr="00A039B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532F9078" w14:textId="77777777" w:rsidR="0053663D" w:rsidRPr="00482859"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60" w:type="dxa"/>
            <w:tcBorders>
              <w:top w:val="nil"/>
              <w:bottom w:val="nil"/>
            </w:tcBorders>
            <w:noWrap/>
            <w:hideMark/>
          </w:tcPr>
          <w:p w14:paraId="62C62A4D" w14:textId="79EC7D1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6751BC96" w14:textId="06863BE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45BCC6EB" w14:textId="550B651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50" w:type="dxa"/>
            <w:tcBorders>
              <w:top w:val="nil"/>
              <w:bottom w:val="nil"/>
            </w:tcBorders>
            <w:noWrap/>
            <w:hideMark/>
          </w:tcPr>
          <w:p w14:paraId="76280BF2" w14:textId="709B5C4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770" w:type="dxa"/>
            <w:tcBorders>
              <w:top w:val="nil"/>
              <w:bottom w:val="nil"/>
            </w:tcBorders>
            <w:noWrap/>
            <w:hideMark/>
          </w:tcPr>
          <w:p w14:paraId="795F364D" w14:textId="4A3DF0D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54B31DAF" w14:textId="413DC33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gridSpan w:val="2"/>
            <w:tcBorders>
              <w:top w:val="nil"/>
              <w:bottom w:val="nil"/>
            </w:tcBorders>
            <w:noWrap/>
            <w:hideMark/>
          </w:tcPr>
          <w:p w14:paraId="7686AA32" w14:textId="4723DD7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r>
      <w:tr w:rsidR="0053663D" w:rsidRPr="00A039BD" w14:paraId="0C4D2317"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EB1BA22"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ROW</w:t>
            </w:r>
          </w:p>
        </w:tc>
        <w:tc>
          <w:tcPr>
            <w:tcW w:w="772" w:type="dxa"/>
            <w:tcBorders>
              <w:top w:val="nil"/>
              <w:bottom w:val="nil"/>
            </w:tcBorders>
            <w:noWrap/>
            <w:hideMark/>
          </w:tcPr>
          <w:p w14:paraId="133E7EB9" w14:textId="40F7AE64"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-169</w:t>
            </w:r>
          </w:p>
        </w:tc>
        <w:tc>
          <w:tcPr>
            <w:tcW w:w="938" w:type="dxa"/>
            <w:tcBorders>
              <w:top w:val="nil"/>
              <w:bottom w:val="nil"/>
            </w:tcBorders>
            <w:noWrap/>
            <w:hideMark/>
          </w:tcPr>
          <w:p w14:paraId="5F9046E9" w14:textId="4790CBE5"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14,735</w:t>
            </w:r>
          </w:p>
        </w:tc>
        <w:tc>
          <w:tcPr>
            <w:tcW w:w="769" w:type="dxa"/>
            <w:tcBorders>
              <w:top w:val="nil"/>
              <w:bottom w:val="nil"/>
            </w:tcBorders>
            <w:noWrap/>
            <w:hideMark/>
          </w:tcPr>
          <w:p w14:paraId="3CFD5254" w14:textId="06690EDC"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-685</w:t>
            </w:r>
          </w:p>
        </w:tc>
        <w:tc>
          <w:tcPr>
            <w:tcW w:w="900" w:type="dxa"/>
            <w:tcBorders>
              <w:top w:val="nil"/>
              <w:bottom w:val="nil"/>
            </w:tcBorders>
            <w:noWrap/>
            <w:hideMark/>
          </w:tcPr>
          <w:p w14:paraId="5D4C39C1" w14:textId="4B1E00C7"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-3,371</w:t>
            </w:r>
          </w:p>
        </w:tc>
        <w:tc>
          <w:tcPr>
            <w:tcW w:w="810" w:type="dxa"/>
            <w:tcBorders>
              <w:top w:val="nil"/>
              <w:bottom w:val="nil"/>
            </w:tcBorders>
            <w:noWrap/>
            <w:hideMark/>
          </w:tcPr>
          <w:p w14:paraId="505087C4" w14:textId="7293C465"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-677</w:t>
            </w:r>
          </w:p>
        </w:tc>
        <w:tc>
          <w:tcPr>
            <w:tcW w:w="900" w:type="dxa"/>
            <w:tcBorders>
              <w:top w:val="nil"/>
              <w:bottom w:val="nil"/>
            </w:tcBorders>
            <w:noWrap/>
            <w:hideMark/>
          </w:tcPr>
          <w:p w14:paraId="3C753E33" w14:textId="6B829D0E"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-2,095</w:t>
            </w:r>
          </w:p>
        </w:tc>
        <w:tc>
          <w:tcPr>
            <w:tcW w:w="901" w:type="dxa"/>
            <w:tcBorders>
              <w:top w:val="nil"/>
              <w:bottom w:val="nil"/>
            </w:tcBorders>
            <w:noWrap/>
            <w:hideMark/>
          </w:tcPr>
          <w:p w14:paraId="78DFF5C1" w14:textId="2772A60C" w:rsidR="0053663D" w:rsidRPr="00CF3C49"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7,738</w:t>
            </w:r>
          </w:p>
        </w:tc>
        <w:tc>
          <w:tcPr>
            <w:tcW w:w="629" w:type="dxa"/>
            <w:tcBorders>
              <w:top w:val="nil"/>
              <w:bottom w:val="nil"/>
            </w:tcBorders>
            <w:noWrap/>
            <w:hideMark/>
          </w:tcPr>
          <w:p w14:paraId="42E3D50A" w14:textId="77777777" w:rsidR="0053663D" w:rsidRPr="00A039B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3970B813" w14:textId="77777777" w:rsidR="0053663D" w:rsidRPr="00482859"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60" w:type="dxa"/>
            <w:tcBorders>
              <w:top w:val="nil"/>
              <w:bottom w:val="nil"/>
            </w:tcBorders>
            <w:noWrap/>
            <w:hideMark/>
          </w:tcPr>
          <w:p w14:paraId="345289C5" w14:textId="2E57B3C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c>
          <w:tcPr>
            <w:tcW w:w="810" w:type="dxa"/>
            <w:tcBorders>
              <w:top w:val="nil"/>
              <w:bottom w:val="nil"/>
            </w:tcBorders>
            <w:noWrap/>
            <w:hideMark/>
          </w:tcPr>
          <w:p w14:paraId="5D7C0E60" w14:textId="0335F65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14%</w:t>
            </w:r>
          </w:p>
        </w:tc>
        <w:tc>
          <w:tcPr>
            <w:tcW w:w="810" w:type="dxa"/>
            <w:tcBorders>
              <w:top w:val="nil"/>
              <w:bottom w:val="nil"/>
            </w:tcBorders>
            <w:noWrap/>
            <w:hideMark/>
          </w:tcPr>
          <w:p w14:paraId="7B406179" w14:textId="0477875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850" w:type="dxa"/>
            <w:tcBorders>
              <w:top w:val="nil"/>
              <w:bottom w:val="nil"/>
            </w:tcBorders>
            <w:noWrap/>
            <w:hideMark/>
          </w:tcPr>
          <w:p w14:paraId="6FE84EAC" w14:textId="2B2FE34E"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770" w:type="dxa"/>
            <w:tcBorders>
              <w:top w:val="nil"/>
              <w:bottom w:val="nil"/>
            </w:tcBorders>
            <w:noWrap/>
            <w:hideMark/>
          </w:tcPr>
          <w:p w14:paraId="3E1F1618" w14:textId="3412166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499F6911" w14:textId="4FBB289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gridSpan w:val="2"/>
            <w:tcBorders>
              <w:top w:val="nil"/>
              <w:bottom w:val="nil"/>
            </w:tcBorders>
            <w:noWrap/>
            <w:hideMark/>
          </w:tcPr>
          <w:p w14:paraId="038E7C8F" w14:textId="5F6C759A"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r>
      <w:tr w:rsidR="0053663D" w:rsidRPr="00A039BD" w14:paraId="7309369C"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tcBorders>
            <w:noWrap/>
            <w:hideMark/>
          </w:tcPr>
          <w:p w14:paraId="0647D21F" w14:textId="77777777" w:rsidR="0053663D" w:rsidRPr="00A039BD" w:rsidRDefault="0053663D"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Total</w:t>
            </w:r>
          </w:p>
        </w:tc>
        <w:tc>
          <w:tcPr>
            <w:tcW w:w="772" w:type="dxa"/>
            <w:tcBorders>
              <w:top w:val="nil"/>
            </w:tcBorders>
            <w:noWrap/>
            <w:hideMark/>
          </w:tcPr>
          <w:p w14:paraId="0C549B8C" w14:textId="12F94193"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-282</w:t>
            </w:r>
          </w:p>
        </w:tc>
        <w:tc>
          <w:tcPr>
            <w:tcW w:w="938" w:type="dxa"/>
            <w:tcBorders>
              <w:top w:val="nil"/>
            </w:tcBorders>
            <w:noWrap/>
            <w:hideMark/>
          </w:tcPr>
          <w:p w14:paraId="24E00AC0" w14:textId="08BFDCEA"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5,085</w:t>
            </w:r>
          </w:p>
        </w:tc>
        <w:tc>
          <w:tcPr>
            <w:tcW w:w="769" w:type="dxa"/>
            <w:tcBorders>
              <w:top w:val="nil"/>
            </w:tcBorders>
            <w:noWrap/>
            <w:hideMark/>
          </w:tcPr>
          <w:p w14:paraId="420926C4" w14:textId="393CE6C2"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-3,115</w:t>
            </w:r>
          </w:p>
        </w:tc>
        <w:tc>
          <w:tcPr>
            <w:tcW w:w="900" w:type="dxa"/>
            <w:tcBorders>
              <w:top w:val="nil"/>
            </w:tcBorders>
            <w:noWrap/>
            <w:hideMark/>
          </w:tcPr>
          <w:p w14:paraId="7420FDD3" w14:textId="2F00B4E1"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-3,984</w:t>
            </w:r>
          </w:p>
        </w:tc>
        <w:tc>
          <w:tcPr>
            <w:tcW w:w="810" w:type="dxa"/>
            <w:tcBorders>
              <w:top w:val="nil"/>
            </w:tcBorders>
            <w:noWrap/>
            <w:hideMark/>
          </w:tcPr>
          <w:p w14:paraId="30B67294" w14:textId="1D1BFF68"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146</w:t>
            </w:r>
          </w:p>
        </w:tc>
        <w:tc>
          <w:tcPr>
            <w:tcW w:w="900" w:type="dxa"/>
            <w:tcBorders>
              <w:top w:val="nil"/>
            </w:tcBorders>
            <w:noWrap/>
            <w:hideMark/>
          </w:tcPr>
          <w:p w14:paraId="62565308" w14:textId="6F2F291C"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3,172</w:t>
            </w:r>
          </w:p>
        </w:tc>
        <w:tc>
          <w:tcPr>
            <w:tcW w:w="901" w:type="dxa"/>
            <w:tcBorders>
              <w:top w:val="nil"/>
            </w:tcBorders>
            <w:noWrap/>
            <w:hideMark/>
          </w:tcPr>
          <w:p w14:paraId="24BC4DBF" w14:textId="317D1659" w:rsidR="0053663D" w:rsidRPr="00CF3C49"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CF3C49">
              <w:rPr>
                <w:sz w:val="18"/>
              </w:rPr>
              <w:t>1,021</w:t>
            </w:r>
          </w:p>
        </w:tc>
        <w:tc>
          <w:tcPr>
            <w:tcW w:w="629" w:type="dxa"/>
            <w:tcBorders>
              <w:top w:val="nil"/>
            </w:tcBorders>
            <w:noWrap/>
            <w:hideMark/>
          </w:tcPr>
          <w:p w14:paraId="66FF6B2E" w14:textId="77777777" w:rsidR="0053663D" w:rsidRPr="00A039B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tcBorders>
            <w:noWrap/>
            <w:hideMark/>
          </w:tcPr>
          <w:p w14:paraId="6FBFB8E5" w14:textId="77777777" w:rsidR="0053663D" w:rsidRPr="00482859"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860" w:type="dxa"/>
            <w:tcBorders>
              <w:top w:val="nil"/>
            </w:tcBorders>
            <w:noWrap/>
            <w:hideMark/>
          </w:tcPr>
          <w:p w14:paraId="29252CB1" w14:textId="192501B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tcBorders>
            <w:noWrap/>
            <w:hideMark/>
          </w:tcPr>
          <w:p w14:paraId="123053C0" w14:textId="3231078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tcBorders>
            <w:noWrap/>
            <w:hideMark/>
          </w:tcPr>
          <w:p w14:paraId="6309B13C" w14:textId="23C2E05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50" w:type="dxa"/>
            <w:tcBorders>
              <w:top w:val="nil"/>
            </w:tcBorders>
            <w:noWrap/>
            <w:hideMark/>
          </w:tcPr>
          <w:p w14:paraId="05E12564" w14:textId="4E347AE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770" w:type="dxa"/>
            <w:tcBorders>
              <w:top w:val="nil"/>
            </w:tcBorders>
            <w:noWrap/>
            <w:hideMark/>
          </w:tcPr>
          <w:p w14:paraId="29641198" w14:textId="315534C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tcBorders>
            <w:noWrap/>
            <w:hideMark/>
          </w:tcPr>
          <w:p w14:paraId="7F03CAC2" w14:textId="4DA98A2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gridSpan w:val="2"/>
            <w:tcBorders>
              <w:top w:val="nil"/>
            </w:tcBorders>
            <w:noWrap/>
            <w:hideMark/>
          </w:tcPr>
          <w:p w14:paraId="4F866CD0" w14:textId="4068B00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r>
    </w:tbl>
    <w:p w14:paraId="6DA81DD9" w14:textId="5E31D04F" w:rsidR="00A039BD" w:rsidRDefault="00A039BD" w:rsidP="00C831E7">
      <w:pPr>
        <w:ind w:left="0"/>
        <w:rPr>
          <w:rFonts w:ascii="Times New Roman" w:hAnsi="Times New Roman" w:cs="Times New Roman"/>
          <w:sz w:val="24"/>
          <w:szCs w:val="24"/>
          <w:lang w:val="en-US"/>
        </w:rPr>
      </w:pPr>
    </w:p>
    <w:p w14:paraId="1F7FFEAF" w14:textId="33E26613" w:rsidR="00482859" w:rsidRPr="00482859" w:rsidRDefault="00482859" w:rsidP="00482859">
      <w:pPr>
        <w:ind w:left="0"/>
        <w:rPr>
          <w:rFonts w:ascii="Times New Roman" w:hAnsi="Times New Roman" w:cs="Times New Roman"/>
          <w:b/>
          <w:sz w:val="24"/>
          <w:szCs w:val="24"/>
          <w:lang w:val="en-CA"/>
        </w:rPr>
      </w:pPr>
      <w:r>
        <w:rPr>
          <w:rFonts w:ascii="Times New Roman" w:hAnsi="Times New Roman" w:cs="Times New Roman"/>
          <w:b/>
          <w:sz w:val="24"/>
          <w:szCs w:val="24"/>
          <w:lang w:val="en-US"/>
        </w:rPr>
        <w:lastRenderedPageBreak/>
        <w:t xml:space="preserve">Table </w:t>
      </w:r>
      <w:r w:rsidR="00066637">
        <w:rPr>
          <w:rFonts w:ascii="Times New Roman" w:hAnsi="Times New Roman" w:cs="Times New Roman"/>
          <w:b/>
          <w:sz w:val="24"/>
          <w:szCs w:val="24"/>
          <w:lang w:val="en-US"/>
        </w:rPr>
        <w:t>3</w:t>
      </w:r>
      <w:r>
        <w:rPr>
          <w:rFonts w:ascii="Times New Roman" w:hAnsi="Times New Roman" w:cs="Times New Roman"/>
          <w:b/>
          <w:sz w:val="24"/>
          <w:szCs w:val="24"/>
          <w:lang w:val="en-US"/>
        </w:rPr>
        <w:t>. T</w:t>
      </w:r>
      <w:r w:rsidRPr="00482859">
        <w:rPr>
          <w:rFonts w:ascii="Times New Roman" w:hAnsi="Times New Roman" w:cs="Times New Roman"/>
          <w:b/>
          <w:sz w:val="24"/>
          <w:szCs w:val="24"/>
          <w:lang w:val="en-CA"/>
        </w:rPr>
        <w:t xml:space="preserve">he </w:t>
      </w:r>
      <w:r>
        <w:rPr>
          <w:rFonts w:ascii="Times New Roman" w:hAnsi="Times New Roman" w:cs="Times New Roman"/>
          <w:b/>
          <w:sz w:val="24"/>
          <w:szCs w:val="24"/>
          <w:lang w:val="en-CA"/>
        </w:rPr>
        <w:t xml:space="preserve">changes in </w:t>
      </w:r>
      <w:r w:rsidRPr="00482859">
        <w:rPr>
          <w:rFonts w:ascii="Times New Roman" w:hAnsi="Times New Roman" w:cs="Times New Roman"/>
          <w:b/>
          <w:sz w:val="24"/>
          <w:szCs w:val="24"/>
          <w:lang w:val="en-CA"/>
        </w:rPr>
        <w:t>supply</w:t>
      </w:r>
      <w:r>
        <w:rPr>
          <w:rFonts w:ascii="Times New Roman" w:hAnsi="Times New Roman" w:cs="Times New Roman"/>
          <w:b/>
          <w:sz w:val="24"/>
          <w:szCs w:val="24"/>
          <w:lang w:val="en-CA"/>
        </w:rPr>
        <w:t xml:space="preserve"> of computers</w:t>
      </w:r>
      <w:r w:rsidRPr="00482859">
        <w:rPr>
          <w:rFonts w:ascii="Times New Roman" w:hAnsi="Times New Roman" w:cs="Times New Roman"/>
          <w:b/>
          <w:sz w:val="24"/>
          <w:szCs w:val="24"/>
          <w:lang w:val="en-CA"/>
        </w:rPr>
        <w:t xml:space="preserve"> to US </w:t>
      </w:r>
      <w:r w:rsidR="00364ED3">
        <w:rPr>
          <w:rFonts w:ascii="Times New Roman" w:hAnsi="Times New Roman" w:cs="Times New Roman"/>
          <w:b/>
          <w:sz w:val="24"/>
          <w:szCs w:val="24"/>
          <w:lang w:val="en-CA"/>
        </w:rPr>
        <w:t xml:space="preserve">(in purchase prices) </w:t>
      </w:r>
      <w:r w:rsidRPr="00482859">
        <w:rPr>
          <w:rFonts w:ascii="Times New Roman" w:hAnsi="Times New Roman" w:cs="Times New Roman"/>
          <w:b/>
          <w:sz w:val="24"/>
          <w:szCs w:val="24"/>
          <w:lang w:val="en-CA"/>
        </w:rPr>
        <w:t xml:space="preserve">by sources </w:t>
      </w:r>
      <w:r w:rsidR="00B85CDA">
        <w:rPr>
          <w:rFonts w:ascii="Times New Roman" w:hAnsi="Times New Roman" w:cs="Times New Roman"/>
          <w:b/>
          <w:sz w:val="24"/>
          <w:szCs w:val="24"/>
          <w:lang w:val="en-CA"/>
        </w:rPr>
        <w:t xml:space="preserve">(row) </w:t>
      </w:r>
      <w:r w:rsidRPr="00482859">
        <w:rPr>
          <w:rFonts w:ascii="Times New Roman" w:hAnsi="Times New Roman" w:cs="Times New Roman"/>
          <w:b/>
          <w:sz w:val="24"/>
          <w:szCs w:val="24"/>
          <w:lang w:val="en-CA"/>
        </w:rPr>
        <w:t>and ownerships</w:t>
      </w:r>
      <w:r w:rsidR="00B85CDA">
        <w:rPr>
          <w:rFonts w:ascii="Times New Roman" w:hAnsi="Times New Roman" w:cs="Times New Roman"/>
          <w:b/>
          <w:sz w:val="24"/>
          <w:szCs w:val="24"/>
          <w:lang w:val="en-CA"/>
        </w:rPr>
        <w:t xml:space="preserve"> (columns)</w:t>
      </w:r>
      <w:r w:rsidRPr="00482859">
        <w:rPr>
          <w:rFonts w:ascii="Times New Roman" w:hAnsi="Times New Roman" w:cs="Times New Roman"/>
          <w:b/>
          <w:sz w:val="24"/>
          <w:szCs w:val="24"/>
          <w:lang w:val="en-CA"/>
        </w:rPr>
        <w:t xml:space="preserve"> in two scenario</w:t>
      </w:r>
      <w:r w:rsidR="009174B0">
        <w:rPr>
          <w:rFonts w:ascii="Times New Roman" w:hAnsi="Times New Roman" w:cs="Times New Roman"/>
          <w:b/>
          <w:sz w:val="24"/>
          <w:szCs w:val="24"/>
          <w:lang w:val="en-CA"/>
        </w:rPr>
        <w:t>s</w:t>
      </w:r>
    </w:p>
    <w:tbl>
      <w:tblPr>
        <w:tblStyle w:val="2"/>
        <w:tblW w:w="13950" w:type="dxa"/>
        <w:tblLook w:val="04A0" w:firstRow="1" w:lastRow="0" w:firstColumn="1" w:lastColumn="0" w:noHBand="0" w:noVBand="1"/>
      </w:tblPr>
      <w:tblGrid>
        <w:gridCol w:w="990"/>
        <w:gridCol w:w="772"/>
        <w:gridCol w:w="811"/>
        <w:gridCol w:w="769"/>
        <w:gridCol w:w="900"/>
        <w:gridCol w:w="810"/>
        <w:gridCol w:w="900"/>
        <w:gridCol w:w="901"/>
        <w:gridCol w:w="629"/>
        <w:gridCol w:w="772"/>
        <w:gridCol w:w="860"/>
        <w:gridCol w:w="810"/>
        <w:gridCol w:w="810"/>
        <w:gridCol w:w="850"/>
        <w:gridCol w:w="770"/>
        <w:gridCol w:w="810"/>
        <w:gridCol w:w="810"/>
      </w:tblGrid>
      <w:tr w:rsidR="00482859" w:rsidRPr="00A039BD" w14:paraId="7D0058E6" w14:textId="77777777" w:rsidTr="0053663D">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3950" w:type="dxa"/>
            <w:gridSpan w:val="17"/>
            <w:noWrap/>
            <w:hideMark/>
          </w:tcPr>
          <w:p w14:paraId="0C5A3DC5" w14:textId="77777777" w:rsidR="00482859" w:rsidRPr="00A039BD" w:rsidRDefault="00482859" w:rsidP="0053663D">
            <w:pPr>
              <w:spacing w:before="0"/>
              <w:ind w:left="0"/>
              <w:jc w:val="center"/>
              <w:rPr>
                <w:rFonts w:ascii="Times New Roman" w:eastAsia="Times New Roman" w:hAnsi="Times New Roman" w:cs="Times New Roman"/>
                <w:sz w:val="18"/>
                <w:szCs w:val="18"/>
                <w:lang w:val="en-CA" w:eastAsia="zh-CN"/>
              </w:rPr>
            </w:pPr>
            <w:r w:rsidRPr="00A039BD">
              <w:rPr>
                <w:rFonts w:ascii="Calibri" w:eastAsia="Times New Roman" w:hAnsi="Calibri" w:cs="Calibri"/>
                <w:color w:val="000000"/>
                <w:sz w:val="18"/>
                <w:szCs w:val="18"/>
                <w:lang w:val="en-CA" w:eastAsia="zh-CN"/>
              </w:rPr>
              <w:t>Without Reconfigurations (a3 = 0)</w:t>
            </w:r>
          </w:p>
        </w:tc>
      </w:tr>
      <w:tr w:rsidR="00982C63" w:rsidRPr="00A039BD" w14:paraId="43EA461E"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bottom w:val="nil"/>
            </w:tcBorders>
            <w:noWrap/>
            <w:hideMark/>
          </w:tcPr>
          <w:p w14:paraId="115F6173"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US$mn</w:t>
            </w:r>
          </w:p>
        </w:tc>
        <w:tc>
          <w:tcPr>
            <w:tcW w:w="760" w:type="dxa"/>
            <w:tcBorders>
              <w:bottom w:val="nil"/>
            </w:tcBorders>
            <w:noWrap/>
            <w:hideMark/>
          </w:tcPr>
          <w:p w14:paraId="132A2FDA"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11" w:type="dxa"/>
            <w:tcBorders>
              <w:bottom w:val="nil"/>
            </w:tcBorders>
            <w:noWrap/>
            <w:hideMark/>
          </w:tcPr>
          <w:p w14:paraId="547A8514"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769" w:type="dxa"/>
            <w:tcBorders>
              <w:bottom w:val="nil"/>
            </w:tcBorders>
            <w:noWrap/>
            <w:hideMark/>
          </w:tcPr>
          <w:p w14:paraId="7B5023A8"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900" w:type="dxa"/>
            <w:tcBorders>
              <w:bottom w:val="nil"/>
            </w:tcBorders>
            <w:noWrap/>
            <w:hideMark/>
          </w:tcPr>
          <w:p w14:paraId="4C74EA9A"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10" w:type="dxa"/>
            <w:tcBorders>
              <w:bottom w:val="nil"/>
            </w:tcBorders>
            <w:noWrap/>
            <w:hideMark/>
          </w:tcPr>
          <w:p w14:paraId="3C58F87A"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900" w:type="dxa"/>
            <w:tcBorders>
              <w:bottom w:val="nil"/>
            </w:tcBorders>
            <w:noWrap/>
            <w:hideMark/>
          </w:tcPr>
          <w:p w14:paraId="3C4134B1"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901" w:type="dxa"/>
            <w:tcBorders>
              <w:bottom w:val="nil"/>
            </w:tcBorders>
            <w:noWrap/>
            <w:hideMark/>
          </w:tcPr>
          <w:p w14:paraId="2C8F3202"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629" w:type="dxa"/>
            <w:tcBorders>
              <w:bottom w:val="nil"/>
            </w:tcBorders>
            <w:noWrap/>
            <w:hideMark/>
          </w:tcPr>
          <w:p w14:paraId="0C7E4A0D"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p>
        </w:tc>
        <w:tc>
          <w:tcPr>
            <w:tcW w:w="760" w:type="dxa"/>
            <w:tcBorders>
              <w:bottom w:val="nil"/>
            </w:tcBorders>
            <w:noWrap/>
            <w:hideMark/>
          </w:tcPr>
          <w:p w14:paraId="63EB8799"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val="en-CA" w:eastAsia="zh-CN"/>
              </w:rPr>
            </w:pPr>
          </w:p>
        </w:tc>
        <w:tc>
          <w:tcPr>
            <w:tcW w:w="860" w:type="dxa"/>
            <w:tcBorders>
              <w:bottom w:val="nil"/>
            </w:tcBorders>
            <w:noWrap/>
            <w:hideMark/>
          </w:tcPr>
          <w:p w14:paraId="5DBDDF3B"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10" w:type="dxa"/>
            <w:tcBorders>
              <w:bottom w:val="nil"/>
            </w:tcBorders>
            <w:noWrap/>
            <w:hideMark/>
          </w:tcPr>
          <w:p w14:paraId="5829D4CA"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10" w:type="dxa"/>
            <w:tcBorders>
              <w:bottom w:val="nil"/>
            </w:tcBorders>
            <w:noWrap/>
            <w:hideMark/>
          </w:tcPr>
          <w:p w14:paraId="57D53AF9"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50" w:type="dxa"/>
            <w:tcBorders>
              <w:bottom w:val="nil"/>
            </w:tcBorders>
            <w:noWrap/>
            <w:hideMark/>
          </w:tcPr>
          <w:p w14:paraId="2A444A62"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770" w:type="dxa"/>
            <w:tcBorders>
              <w:bottom w:val="nil"/>
            </w:tcBorders>
            <w:noWrap/>
            <w:hideMark/>
          </w:tcPr>
          <w:p w14:paraId="18E668F8"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10" w:type="dxa"/>
            <w:tcBorders>
              <w:bottom w:val="nil"/>
            </w:tcBorders>
            <w:noWrap/>
            <w:hideMark/>
          </w:tcPr>
          <w:p w14:paraId="5A55C3FD"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10" w:type="dxa"/>
            <w:tcBorders>
              <w:bottom w:val="nil"/>
            </w:tcBorders>
            <w:noWrap/>
            <w:hideMark/>
          </w:tcPr>
          <w:p w14:paraId="274CAF35"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r>
      <w:tr w:rsidR="00982C63" w:rsidRPr="00A039BD" w14:paraId="0969B30B"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0D90B9C7"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Canada</w:t>
            </w:r>
          </w:p>
        </w:tc>
        <w:tc>
          <w:tcPr>
            <w:tcW w:w="760" w:type="dxa"/>
            <w:tcBorders>
              <w:top w:val="nil"/>
              <w:bottom w:val="nil"/>
            </w:tcBorders>
            <w:noWrap/>
            <w:hideMark/>
          </w:tcPr>
          <w:p w14:paraId="0433C8B6"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6,335</w:t>
            </w:r>
          </w:p>
        </w:tc>
        <w:tc>
          <w:tcPr>
            <w:tcW w:w="811" w:type="dxa"/>
            <w:tcBorders>
              <w:top w:val="nil"/>
              <w:bottom w:val="nil"/>
            </w:tcBorders>
            <w:noWrap/>
            <w:hideMark/>
          </w:tcPr>
          <w:p w14:paraId="51A7912F"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449</w:t>
            </w:r>
          </w:p>
        </w:tc>
        <w:tc>
          <w:tcPr>
            <w:tcW w:w="769" w:type="dxa"/>
            <w:tcBorders>
              <w:top w:val="nil"/>
              <w:bottom w:val="nil"/>
            </w:tcBorders>
            <w:noWrap/>
            <w:hideMark/>
          </w:tcPr>
          <w:p w14:paraId="2479923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66EB0F2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62B1872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4F9B25F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326</w:t>
            </w:r>
          </w:p>
        </w:tc>
        <w:tc>
          <w:tcPr>
            <w:tcW w:w="901" w:type="dxa"/>
            <w:tcBorders>
              <w:top w:val="nil"/>
              <w:bottom w:val="nil"/>
            </w:tcBorders>
            <w:noWrap/>
            <w:hideMark/>
          </w:tcPr>
          <w:p w14:paraId="0E0CF23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7,110</w:t>
            </w:r>
          </w:p>
        </w:tc>
        <w:tc>
          <w:tcPr>
            <w:tcW w:w="629" w:type="dxa"/>
            <w:tcBorders>
              <w:top w:val="nil"/>
              <w:bottom w:val="nil"/>
            </w:tcBorders>
            <w:noWrap/>
            <w:hideMark/>
          </w:tcPr>
          <w:p w14:paraId="21B4EE4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352568B7"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60" w:type="dxa"/>
            <w:tcBorders>
              <w:top w:val="nil"/>
              <w:bottom w:val="nil"/>
            </w:tcBorders>
            <w:noWrap/>
            <w:hideMark/>
          </w:tcPr>
          <w:p w14:paraId="772F0F4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80%</w:t>
            </w:r>
          </w:p>
        </w:tc>
        <w:tc>
          <w:tcPr>
            <w:tcW w:w="810" w:type="dxa"/>
            <w:tcBorders>
              <w:top w:val="nil"/>
              <w:bottom w:val="nil"/>
            </w:tcBorders>
            <w:noWrap/>
            <w:hideMark/>
          </w:tcPr>
          <w:p w14:paraId="636A8FC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80%</w:t>
            </w:r>
          </w:p>
        </w:tc>
        <w:tc>
          <w:tcPr>
            <w:tcW w:w="810" w:type="dxa"/>
            <w:tcBorders>
              <w:top w:val="nil"/>
              <w:bottom w:val="nil"/>
            </w:tcBorders>
            <w:noWrap/>
            <w:hideMark/>
          </w:tcPr>
          <w:p w14:paraId="0A1AB5E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50" w:type="dxa"/>
            <w:tcBorders>
              <w:top w:val="nil"/>
              <w:bottom w:val="nil"/>
            </w:tcBorders>
            <w:noWrap/>
            <w:hideMark/>
          </w:tcPr>
          <w:p w14:paraId="3DC185B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770" w:type="dxa"/>
            <w:tcBorders>
              <w:top w:val="nil"/>
              <w:bottom w:val="nil"/>
            </w:tcBorders>
            <w:noWrap/>
            <w:hideMark/>
          </w:tcPr>
          <w:p w14:paraId="4433575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00AA24E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80%</w:t>
            </w:r>
          </w:p>
        </w:tc>
        <w:tc>
          <w:tcPr>
            <w:tcW w:w="810" w:type="dxa"/>
            <w:tcBorders>
              <w:top w:val="nil"/>
              <w:bottom w:val="nil"/>
            </w:tcBorders>
            <w:noWrap/>
            <w:hideMark/>
          </w:tcPr>
          <w:p w14:paraId="1A56A7A2"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80%</w:t>
            </w:r>
          </w:p>
        </w:tc>
      </w:tr>
      <w:tr w:rsidR="00982C63" w:rsidRPr="00A039BD" w14:paraId="5374678B"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37066D06"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USA</w:t>
            </w:r>
          </w:p>
        </w:tc>
        <w:tc>
          <w:tcPr>
            <w:tcW w:w="760" w:type="dxa"/>
            <w:tcBorders>
              <w:top w:val="nil"/>
              <w:bottom w:val="nil"/>
            </w:tcBorders>
            <w:noWrap/>
            <w:hideMark/>
          </w:tcPr>
          <w:p w14:paraId="0C914DF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670</w:t>
            </w:r>
          </w:p>
        </w:tc>
        <w:tc>
          <w:tcPr>
            <w:tcW w:w="811" w:type="dxa"/>
            <w:tcBorders>
              <w:top w:val="nil"/>
              <w:bottom w:val="nil"/>
            </w:tcBorders>
            <w:noWrap/>
            <w:hideMark/>
          </w:tcPr>
          <w:p w14:paraId="3D68E987"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93,631</w:t>
            </w:r>
          </w:p>
        </w:tc>
        <w:tc>
          <w:tcPr>
            <w:tcW w:w="769" w:type="dxa"/>
            <w:tcBorders>
              <w:top w:val="nil"/>
              <w:bottom w:val="nil"/>
            </w:tcBorders>
            <w:noWrap/>
            <w:hideMark/>
          </w:tcPr>
          <w:p w14:paraId="7CD3AFF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601375D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659CBFE6"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4,975</w:t>
            </w:r>
          </w:p>
        </w:tc>
        <w:tc>
          <w:tcPr>
            <w:tcW w:w="900" w:type="dxa"/>
            <w:tcBorders>
              <w:top w:val="nil"/>
              <w:bottom w:val="nil"/>
            </w:tcBorders>
            <w:noWrap/>
            <w:hideMark/>
          </w:tcPr>
          <w:p w14:paraId="497AD1F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2,300</w:t>
            </w:r>
          </w:p>
        </w:tc>
        <w:tc>
          <w:tcPr>
            <w:tcW w:w="901" w:type="dxa"/>
            <w:tcBorders>
              <w:top w:val="nil"/>
              <w:bottom w:val="nil"/>
            </w:tcBorders>
            <w:noWrap/>
            <w:hideMark/>
          </w:tcPr>
          <w:p w14:paraId="07D6C54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101,576</w:t>
            </w:r>
          </w:p>
        </w:tc>
        <w:tc>
          <w:tcPr>
            <w:tcW w:w="629" w:type="dxa"/>
            <w:tcBorders>
              <w:top w:val="nil"/>
              <w:bottom w:val="nil"/>
            </w:tcBorders>
            <w:noWrap/>
            <w:hideMark/>
          </w:tcPr>
          <w:p w14:paraId="555B23F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248069AB"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60" w:type="dxa"/>
            <w:tcBorders>
              <w:top w:val="nil"/>
              <w:bottom w:val="nil"/>
            </w:tcBorders>
            <w:noWrap/>
            <w:hideMark/>
          </w:tcPr>
          <w:p w14:paraId="6D6286E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34%</w:t>
            </w:r>
          </w:p>
        </w:tc>
        <w:tc>
          <w:tcPr>
            <w:tcW w:w="810" w:type="dxa"/>
            <w:tcBorders>
              <w:top w:val="nil"/>
              <w:bottom w:val="nil"/>
            </w:tcBorders>
            <w:noWrap/>
            <w:hideMark/>
          </w:tcPr>
          <w:p w14:paraId="77DE5E8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34%</w:t>
            </w:r>
          </w:p>
        </w:tc>
        <w:tc>
          <w:tcPr>
            <w:tcW w:w="810" w:type="dxa"/>
            <w:tcBorders>
              <w:top w:val="nil"/>
              <w:bottom w:val="nil"/>
            </w:tcBorders>
            <w:noWrap/>
            <w:hideMark/>
          </w:tcPr>
          <w:p w14:paraId="28DE333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50" w:type="dxa"/>
            <w:tcBorders>
              <w:top w:val="nil"/>
              <w:bottom w:val="nil"/>
            </w:tcBorders>
            <w:noWrap/>
            <w:hideMark/>
          </w:tcPr>
          <w:p w14:paraId="6F5ED54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33%</w:t>
            </w:r>
          </w:p>
        </w:tc>
        <w:tc>
          <w:tcPr>
            <w:tcW w:w="770" w:type="dxa"/>
            <w:tcBorders>
              <w:top w:val="nil"/>
              <w:bottom w:val="nil"/>
            </w:tcBorders>
            <w:noWrap/>
            <w:hideMark/>
          </w:tcPr>
          <w:p w14:paraId="24284BD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34%</w:t>
            </w:r>
          </w:p>
        </w:tc>
        <w:tc>
          <w:tcPr>
            <w:tcW w:w="810" w:type="dxa"/>
            <w:tcBorders>
              <w:top w:val="nil"/>
              <w:bottom w:val="nil"/>
            </w:tcBorders>
            <w:noWrap/>
            <w:hideMark/>
          </w:tcPr>
          <w:p w14:paraId="38F29BE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34%</w:t>
            </w:r>
          </w:p>
        </w:tc>
        <w:tc>
          <w:tcPr>
            <w:tcW w:w="810" w:type="dxa"/>
            <w:tcBorders>
              <w:top w:val="nil"/>
              <w:bottom w:val="nil"/>
            </w:tcBorders>
            <w:noWrap/>
            <w:hideMark/>
          </w:tcPr>
          <w:p w14:paraId="4E52A44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34%</w:t>
            </w:r>
          </w:p>
        </w:tc>
      </w:tr>
      <w:tr w:rsidR="00982C63" w:rsidRPr="00A039BD" w14:paraId="20129199"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33B52B18"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Mexico</w:t>
            </w:r>
          </w:p>
        </w:tc>
        <w:tc>
          <w:tcPr>
            <w:tcW w:w="760" w:type="dxa"/>
            <w:tcBorders>
              <w:top w:val="nil"/>
              <w:bottom w:val="nil"/>
            </w:tcBorders>
            <w:noWrap/>
            <w:hideMark/>
          </w:tcPr>
          <w:p w14:paraId="48430B4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1" w:type="dxa"/>
            <w:tcBorders>
              <w:top w:val="nil"/>
              <w:bottom w:val="nil"/>
            </w:tcBorders>
            <w:noWrap/>
            <w:hideMark/>
          </w:tcPr>
          <w:p w14:paraId="4F13F77C"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24,629</w:t>
            </w:r>
          </w:p>
        </w:tc>
        <w:tc>
          <w:tcPr>
            <w:tcW w:w="769" w:type="dxa"/>
            <w:tcBorders>
              <w:top w:val="nil"/>
              <w:bottom w:val="nil"/>
            </w:tcBorders>
            <w:noWrap/>
            <w:hideMark/>
          </w:tcPr>
          <w:p w14:paraId="4C0A2A56"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10,711</w:t>
            </w:r>
          </w:p>
        </w:tc>
        <w:tc>
          <w:tcPr>
            <w:tcW w:w="900" w:type="dxa"/>
            <w:tcBorders>
              <w:top w:val="nil"/>
              <w:bottom w:val="nil"/>
            </w:tcBorders>
            <w:noWrap/>
            <w:hideMark/>
          </w:tcPr>
          <w:p w14:paraId="3D06FA5C"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424</w:t>
            </w:r>
          </w:p>
        </w:tc>
        <w:tc>
          <w:tcPr>
            <w:tcW w:w="810" w:type="dxa"/>
            <w:tcBorders>
              <w:top w:val="nil"/>
              <w:bottom w:val="nil"/>
            </w:tcBorders>
            <w:noWrap/>
            <w:hideMark/>
          </w:tcPr>
          <w:p w14:paraId="4FBF827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7,433</w:t>
            </w:r>
          </w:p>
        </w:tc>
        <w:tc>
          <w:tcPr>
            <w:tcW w:w="900" w:type="dxa"/>
            <w:tcBorders>
              <w:top w:val="nil"/>
              <w:bottom w:val="nil"/>
            </w:tcBorders>
            <w:noWrap/>
            <w:hideMark/>
          </w:tcPr>
          <w:p w14:paraId="00FC464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5,975</w:t>
            </w:r>
          </w:p>
        </w:tc>
        <w:tc>
          <w:tcPr>
            <w:tcW w:w="901" w:type="dxa"/>
            <w:tcBorders>
              <w:top w:val="nil"/>
              <w:bottom w:val="nil"/>
            </w:tcBorders>
            <w:noWrap/>
            <w:hideMark/>
          </w:tcPr>
          <w:p w14:paraId="691FE23C"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49,171</w:t>
            </w:r>
          </w:p>
        </w:tc>
        <w:tc>
          <w:tcPr>
            <w:tcW w:w="629" w:type="dxa"/>
            <w:tcBorders>
              <w:top w:val="nil"/>
              <w:bottom w:val="nil"/>
            </w:tcBorders>
            <w:noWrap/>
            <w:hideMark/>
          </w:tcPr>
          <w:p w14:paraId="0737019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64451BCD"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60" w:type="dxa"/>
            <w:tcBorders>
              <w:top w:val="nil"/>
              <w:bottom w:val="nil"/>
            </w:tcBorders>
            <w:noWrap/>
            <w:hideMark/>
          </w:tcPr>
          <w:p w14:paraId="4A4883C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5AF4503E"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67%</w:t>
            </w:r>
          </w:p>
        </w:tc>
        <w:tc>
          <w:tcPr>
            <w:tcW w:w="810" w:type="dxa"/>
            <w:tcBorders>
              <w:top w:val="nil"/>
              <w:bottom w:val="nil"/>
            </w:tcBorders>
            <w:noWrap/>
            <w:hideMark/>
          </w:tcPr>
          <w:p w14:paraId="69B74A6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67%</w:t>
            </w:r>
          </w:p>
        </w:tc>
        <w:tc>
          <w:tcPr>
            <w:tcW w:w="850" w:type="dxa"/>
            <w:tcBorders>
              <w:top w:val="nil"/>
              <w:bottom w:val="nil"/>
            </w:tcBorders>
            <w:noWrap/>
            <w:hideMark/>
          </w:tcPr>
          <w:p w14:paraId="37ADBF70"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67%</w:t>
            </w:r>
          </w:p>
        </w:tc>
        <w:tc>
          <w:tcPr>
            <w:tcW w:w="770" w:type="dxa"/>
            <w:tcBorders>
              <w:top w:val="nil"/>
              <w:bottom w:val="nil"/>
            </w:tcBorders>
            <w:noWrap/>
            <w:hideMark/>
          </w:tcPr>
          <w:p w14:paraId="1F95EEC0"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67%</w:t>
            </w:r>
          </w:p>
        </w:tc>
        <w:tc>
          <w:tcPr>
            <w:tcW w:w="810" w:type="dxa"/>
            <w:tcBorders>
              <w:top w:val="nil"/>
              <w:bottom w:val="nil"/>
            </w:tcBorders>
            <w:noWrap/>
            <w:hideMark/>
          </w:tcPr>
          <w:p w14:paraId="55F5050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67%</w:t>
            </w:r>
          </w:p>
        </w:tc>
        <w:tc>
          <w:tcPr>
            <w:tcW w:w="810" w:type="dxa"/>
            <w:tcBorders>
              <w:top w:val="nil"/>
              <w:bottom w:val="nil"/>
            </w:tcBorders>
            <w:noWrap/>
            <w:hideMark/>
          </w:tcPr>
          <w:p w14:paraId="33CED01C"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67%</w:t>
            </w:r>
          </w:p>
        </w:tc>
      </w:tr>
      <w:tr w:rsidR="00982C63" w:rsidRPr="00A039BD" w14:paraId="218D0F89"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036862BE"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China</w:t>
            </w:r>
          </w:p>
        </w:tc>
        <w:tc>
          <w:tcPr>
            <w:tcW w:w="760" w:type="dxa"/>
            <w:tcBorders>
              <w:top w:val="nil"/>
              <w:bottom w:val="nil"/>
            </w:tcBorders>
            <w:noWrap/>
            <w:hideMark/>
          </w:tcPr>
          <w:p w14:paraId="56A0C36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-1,347</w:t>
            </w:r>
          </w:p>
        </w:tc>
        <w:tc>
          <w:tcPr>
            <w:tcW w:w="811" w:type="dxa"/>
            <w:tcBorders>
              <w:top w:val="nil"/>
              <w:bottom w:val="nil"/>
            </w:tcBorders>
            <w:noWrap/>
            <w:hideMark/>
          </w:tcPr>
          <w:p w14:paraId="7076137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-10,779</w:t>
            </w:r>
          </w:p>
        </w:tc>
        <w:tc>
          <w:tcPr>
            <w:tcW w:w="769" w:type="dxa"/>
            <w:tcBorders>
              <w:top w:val="nil"/>
              <w:bottom w:val="nil"/>
            </w:tcBorders>
            <w:noWrap/>
            <w:hideMark/>
          </w:tcPr>
          <w:p w14:paraId="7CD5F1D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36AC43C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-147,584</w:t>
            </w:r>
          </w:p>
        </w:tc>
        <w:tc>
          <w:tcPr>
            <w:tcW w:w="810" w:type="dxa"/>
            <w:tcBorders>
              <w:top w:val="nil"/>
              <w:bottom w:val="nil"/>
            </w:tcBorders>
            <w:noWrap/>
            <w:hideMark/>
          </w:tcPr>
          <w:p w14:paraId="09B15F26"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-12,151</w:t>
            </w:r>
          </w:p>
        </w:tc>
        <w:tc>
          <w:tcPr>
            <w:tcW w:w="900" w:type="dxa"/>
            <w:tcBorders>
              <w:top w:val="nil"/>
              <w:bottom w:val="nil"/>
            </w:tcBorders>
            <w:noWrap/>
            <w:hideMark/>
          </w:tcPr>
          <w:p w14:paraId="749BE235"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-99,400</w:t>
            </w:r>
          </w:p>
        </w:tc>
        <w:tc>
          <w:tcPr>
            <w:tcW w:w="901" w:type="dxa"/>
            <w:tcBorders>
              <w:top w:val="nil"/>
              <w:bottom w:val="nil"/>
            </w:tcBorders>
            <w:noWrap/>
            <w:hideMark/>
          </w:tcPr>
          <w:p w14:paraId="1B420E4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-271,261</w:t>
            </w:r>
          </w:p>
        </w:tc>
        <w:tc>
          <w:tcPr>
            <w:tcW w:w="629" w:type="dxa"/>
            <w:tcBorders>
              <w:top w:val="nil"/>
              <w:bottom w:val="nil"/>
            </w:tcBorders>
            <w:noWrap/>
            <w:hideMark/>
          </w:tcPr>
          <w:p w14:paraId="502B9456"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32E68474"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60" w:type="dxa"/>
            <w:tcBorders>
              <w:top w:val="nil"/>
              <w:bottom w:val="nil"/>
            </w:tcBorders>
            <w:noWrap/>
            <w:hideMark/>
          </w:tcPr>
          <w:p w14:paraId="50742E7B"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-99%</w:t>
            </w:r>
          </w:p>
        </w:tc>
        <w:tc>
          <w:tcPr>
            <w:tcW w:w="810" w:type="dxa"/>
            <w:tcBorders>
              <w:top w:val="nil"/>
              <w:bottom w:val="nil"/>
            </w:tcBorders>
            <w:noWrap/>
            <w:hideMark/>
          </w:tcPr>
          <w:p w14:paraId="1428047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-99%</w:t>
            </w:r>
          </w:p>
        </w:tc>
        <w:tc>
          <w:tcPr>
            <w:tcW w:w="810" w:type="dxa"/>
            <w:tcBorders>
              <w:top w:val="nil"/>
              <w:bottom w:val="nil"/>
            </w:tcBorders>
            <w:noWrap/>
            <w:hideMark/>
          </w:tcPr>
          <w:p w14:paraId="5E3F422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50" w:type="dxa"/>
            <w:tcBorders>
              <w:top w:val="nil"/>
              <w:bottom w:val="nil"/>
            </w:tcBorders>
            <w:noWrap/>
            <w:hideMark/>
          </w:tcPr>
          <w:p w14:paraId="3BD8FF7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-99%</w:t>
            </w:r>
          </w:p>
        </w:tc>
        <w:tc>
          <w:tcPr>
            <w:tcW w:w="770" w:type="dxa"/>
            <w:tcBorders>
              <w:top w:val="nil"/>
              <w:bottom w:val="nil"/>
            </w:tcBorders>
            <w:noWrap/>
            <w:hideMark/>
          </w:tcPr>
          <w:p w14:paraId="0ECCA43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-99%</w:t>
            </w:r>
          </w:p>
        </w:tc>
        <w:tc>
          <w:tcPr>
            <w:tcW w:w="810" w:type="dxa"/>
            <w:tcBorders>
              <w:top w:val="nil"/>
              <w:bottom w:val="nil"/>
            </w:tcBorders>
            <w:noWrap/>
            <w:hideMark/>
          </w:tcPr>
          <w:p w14:paraId="5BC57A3F"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-99%</w:t>
            </w:r>
          </w:p>
        </w:tc>
        <w:tc>
          <w:tcPr>
            <w:tcW w:w="810" w:type="dxa"/>
            <w:tcBorders>
              <w:top w:val="nil"/>
              <w:bottom w:val="nil"/>
            </w:tcBorders>
            <w:noWrap/>
            <w:hideMark/>
          </w:tcPr>
          <w:p w14:paraId="41EFA4AB"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-99%</w:t>
            </w:r>
          </w:p>
        </w:tc>
      </w:tr>
      <w:tr w:rsidR="00982C63" w:rsidRPr="00A039BD" w14:paraId="01CF8B6E"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3B99C553"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EU27</w:t>
            </w:r>
          </w:p>
        </w:tc>
        <w:tc>
          <w:tcPr>
            <w:tcW w:w="760" w:type="dxa"/>
            <w:tcBorders>
              <w:top w:val="nil"/>
              <w:bottom w:val="nil"/>
            </w:tcBorders>
            <w:noWrap/>
            <w:hideMark/>
          </w:tcPr>
          <w:p w14:paraId="1533D0B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366</w:t>
            </w:r>
          </w:p>
        </w:tc>
        <w:tc>
          <w:tcPr>
            <w:tcW w:w="811" w:type="dxa"/>
            <w:tcBorders>
              <w:top w:val="nil"/>
              <w:bottom w:val="nil"/>
            </w:tcBorders>
            <w:noWrap/>
            <w:hideMark/>
          </w:tcPr>
          <w:p w14:paraId="7FDB45A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7,123</w:t>
            </w:r>
          </w:p>
        </w:tc>
        <w:tc>
          <w:tcPr>
            <w:tcW w:w="769" w:type="dxa"/>
            <w:tcBorders>
              <w:top w:val="nil"/>
              <w:bottom w:val="nil"/>
            </w:tcBorders>
            <w:noWrap/>
            <w:hideMark/>
          </w:tcPr>
          <w:p w14:paraId="1A0C594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31</w:t>
            </w:r>
          </w:p>
        </w:tc>
        <w:tc>
          <w:tcPr>
            <w:tcW w:w="900" w:type="dxa"/>
            <w:tcBorders>
              <w:top w:val="nil"/>
              <w:bottom w:val="nil"/>
            </w:tcBorders>
            <w:noWrap/>
            <w:hideMark/>
          </w:tcPr>
          <w:p w14:paraId="66CA06C8"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1,514</w:t>
            </w:r>
          </w:p>
        </w:tc>
        <w:tc>
          <w:tcPr>
            <w:tcW w:w="810" w:type="dxa"/>
            <w:tcBorders>
              <w:top w:val="nil"/>
              <w:bottom w:val="nil"/>
            </w:tcBorders>
            <w:noWrap/>
            <w:hideMark/>
          </w:tcPr>
          <w:p w14:paraId="6F73088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25,803</w:t>
            </w:r>
          </w:p>
        </w:tc>
        <w:tc>
          <w:tcPr>
            <w:tcW w:w="900" w:type="dxa"/>
            <w:tcBorders>
              <w:top w:val="nil"/>
              <w:bottom w:val="nil"/>
            </w:tcBorders>
            <w:noWrap/>
            <w:hideMark/>
          </w:tcPr>
          <w:p w14:paraId="2B1A6BF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4,465</w:t>
            </w:r>
          </w:p>
        </w:tc>
        <w:tc>
          <w:tcPr>
            <w:tcW w:w="901" w:type="dxa"/>
            <w:tcBorders>
              <w:top w:val="nil"/>
              <w:bottom w:val="nil"/>
            </w:tcBorders>
            <w:noWrap/>
            <w:hideMark/>
          </w:tcPr>
          <w:p w14:paraId="2FACF5F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39,302</w:t>
            </w:r>
          </w:p>
        </w:tc>
        <w:tc>
          <w:tcPr>
            <w:tcW w:w="629" w:type="dxa"/>
            <w:tcBorders>
              <w:top w:val="nil"/>
              <w:bottom w:val="nil"/>
            </w:tcBorders>
            <w:noWrap/>
            <w:hideMark/>
          </w:tcPr>
          <w:p w14:paraId="1964DBA6"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4D4B3DC1"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60" w:type="dxa"/>
            <w:tcBorders>
              <w:top w:val="nil"/>
              <w:bottom w:val="nil"/>
            </w:tcBorders>
            <w:noWrap/>
            <w:hideMark/>
          </w:tcPr>
          <w:p w14:paraId="5A8CF5C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w:t>
            </w:r>
          </w:p>
        </w:tc>
        <w:tc>
          <w:tcPr>
            <w:tcW w:w="810" w:type="dxa"/>
            <w:tcBorders>
              <w:top w:val="nil"/>
              <w:bottom w:val="nil"/>
            </w:tcBorders>
            <w:noWrap/>
            <w:hideMark/>
          </w:tcPr>
          <w:p w14:paraId="6CBD6C8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w:t>
            </w:r>
          </w:p>
        </w:tc>
        <w:tc>
          <w:tcPr>
            <w:tcW w:w="810" w:type="dxa"/>
            <w:tcBorders>
              <w:top w:val="nil"/>
              <w:bottom w:val="nil"/>
            </w:tcBorders>
            <w:noWrap/>
            <w:hideMark/>
          </w:tcPr>
          <w:p w14:paraId="39F9F28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w:t>
            </w:r>
          </w:p>
        </w:tc>
        <w:tc>
          <w:tcPr>
            <w:tcW w:w="850" w:type="dxa"/>
            <w:tcBorders>
              <w:top w:val="nil"/>
              <w:bottom w:val="nil"/>
            </w:tcBorders>
            <w:noWrap/>
            <w:hideMark/>
          </w:tcPr>
          <w:p w14:paraId="44D908D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w:t>
            </w:r>
          </w:p>
        </w:tc>
        <w:tc>
          <w:tcPr>
            <w:tcW w:w="770" w:type="dxa"/>
            <w:tcBorders>
              <w:top w:val="nil"/>
              <w:bottom w:val="nil"/>
            </w:tcBorders>
            <w:noWrap/>
            <w:hideMark/>
          </w:tcPr>
          <w:p w14:paraId="55341E7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w:t>
            </w:r>
          </w:p>
        </w:tc>
        <w:tc>
          <w:tcPr>
            <w:tcW w:w="810" w:type="dxa"/>
            <w:tcBorders>
              <w:top w:val="nil"/>
              <w:bottom w:val="nil"/>
            </w:tcBorders>
            <w:noWrap/>
            <w:hideMark/>
          </w:tcPr>
          <w:p w14:paraId="4B822562"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w:t>
            </w:r>
          </w:p>
        </w:tc>
        <w:tc>
          <w:tcPr>
            <w:tcW w:w="810" w:type="dxa"/>
            <w:tcBorders>
              <w:top w:val="nil"/>
              <w:bottom w:val="nil"/>
            </w:tcBorders>
            <w:noWrap/>
            <w:hideMark/>
          </w:tcPr>
          <w:p w14:paraId="5AE0EC2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w:t>
            </w:r>
          </w:p>
        </w:tc>
      </w:tr>
      <w:tr w:rsidR="00982C63" w:rsidRPr="00A039BD" w14:paraId="1AFE3290"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12249B7C"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ROW</w:t>
            </w:r>
          </w:p>
        </w:tc>
        <w:tc>
          <w:tcPr>
            <w:tcW w:w="760" w:type="dxa"/>
            <w:tcBorders>
              <w:top w:val="nil"/>
              <w:bottom w:val="nil"/>
            </w:tcBorders>
            <w:noWrap/>
            <w:hideMark/>
          </w:tcPr>
          <w:p w14:paraId="216D9115"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322</w:t>
            </w:r>
          </w:p>
        </w:tc>
        <w:tc>
          <w:tcPr>
            <w:tcW w:w="811" w:type="dxa"/>
            <w:tcBorders>
              <w:top w:val="nil"/>
              <w:bottom w:val="nil"/>
            </w:tcBorders>
            <w:noWrap/>
            <w:hideMark/>
          </w:tcPr>
          <w:p w14:paraId="0363A37B"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17,364</w:t>
            </w:r>
          </w:p>
        </w:tc>
        <w:tc>
          <w:tcPr>
            <w:tcW w:w="769" w:type="dxa"/>
            <w:tcBorders>
              <w:top w:val="nil"/>
              <w:bottom w:val="nil"/>
            </w:tcBorders>
            <w:noWrap/>
            <w:hideMark/>
          </w:tcPr>
          <w:p w14:paraId="208358C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19</w:t>
            </w:r>
          </w:p>
        </w:tc>
        <w:tc>
          <w:tcPr>
            <w:tcW w:w="900" w:type="dxa"/>
            <w:tcBorders>
              <w:top w:val="nil"/>
              <w:bottom w:val="nil"/>
            </w:tcBorders>
            <w:noWrap/>
            <w:hideMark/>
          </w:tcPr>
          <w:p w14:paraId="69F1EC36"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4,406</w:t>
            </w:r>
          </w:p>
        </w:tc>
        <w:tc>
          <w:tcPr>
            <w:tcW w:w="810" w:type="dxa"/>
            <w:tcBorders>
              <w:top w:val="nil"/>
              <w:bottom w:val="nil"/>
            </w:tcBorders>
            <w:noWrap/>
            <w:hideMark/>
          </w:tcPr>
          <w:p w14:paraId="00FFC19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7,094</w:t>
            </w:r>
          </w:p>
        </w:tc>
        <w:tc>
          <w:tcPr>
            <w:tcW w:w="900" w:type="dxa"/>
            <w:tcBorders>
              <w:top w:val="nil"/>
              <w:bottom w:val="nil"/>
            </w:tcBorders>
            <w:noWrap/>
            <w:hideMark/>
          </w:tcPr>
          <w:p w14:paraId="6EB3706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90,803</w:t>
            </w:r>
          </w:p>
        </w:tc>
        <w:tc>
          <w:tcPr>
            <w:tcW w:w="901" w:type="dxa"/>
            <w:tcBorders>
              <w:top w:val="nil"/>
              <w:bottom w:val="nil"/>
            </w:tcBorders>
            <w:noWrap/>
            <w:hideMark/>
          </w:tcPr>
          <w:p w14:paraId="74EB635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120,009</w:t>
            </w:r>
          </w:p>
        </w:tc>
        <w:tc>
          <w:tcPr>
            <w:tcW w:w="629" w:type="dxa"/>
            <w:tcBorders>
              <w:top w:val="nil"/>
              <w:bottom w:val="nil"/>
            </w:tcBorders>
            <w:noWrap/>
            <w:hideMark/>
          </w:tcPr>
          <w:p w14:paraId="054E58F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29B7F8A3"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60" w:type="dxa"/>
            <w:tcBorders>
              <w:top w:val="nil"/>
              <w:bottom w:val="nil"/>
            </w:tcBorders>
            <w:noWrap/>
            <w:hideMark/>
          </w:tcPr>
          <w:p w14:paraId="11CA5731"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106%</w:t>
            </w:r>
          </w:p>
        </w:tc>
        <w:tc>
          <w:tcPr>
            <w:tcW w:w="810" w:type="dxa"/>
            <w:tcBorders>
              <w:top w:val="nil"/>
              <w:bottom w:val="nil"/>
            </w:tcBorders>
            <w:noWrap/>
            <w:hideMark/>
          </w:tcPr>
          <w:p w14:paraId="1A7F9B57"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106%</w:t>
            </w:r>
          </w:p>
        </w:tc>
        <w:tc>
          <w:tcPr>
            <w:tcW w:w="810" w:type="dxa"/>
            <w:tcBorders>
              <w:top w:val="nil"/>
              <w:bottom w:val="nil"/>
            </w:tcBorders>
            <w:noWrap/>
            <w:hideMark/>
          </w:tcPr>
          <w:p w14:paraId="2C77165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111%</w:t>
            </w:r>
          </w:p>
        </w:tc>
        <w:tc>
          <w:tcPr>
            <w:tcW w:w="850" w:type="dxa"/>
            <w:tcBorders>
              <w:top w:val="nil"/>
              <w:bottom w:val="nil"/>
            </w:tcBorders>
            <w:noWrap/>
            <w:hideMark/>
          </w:tcPr>
          <w:p w14:paraId="6FA12195"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108%</w:t>
            </w:r>
          </w:p>
        </w:tc>
        <w:tc>
          <w:tcPr>
            <w:tcW w:w="770" w:type="dxa"/>
            <w:tcBorders>
              <w:top w:val="nil"/>
              <w:bottom w:val="nil"/>
            </w:tcBorders>
            <w:noWrap/>
            <w:hideMark/>
          </w:tcPr>
          <w:p w14:paraId="1392356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108%</w:t>
            </w:r>
          </w:p>
        </w:tc>
        <w:tc>
          <w:tcPr>
            <w:tcW w:w="810" w:type="dxa"/>
            <w:tcBorders>
              <w:top w:val="nil"/>
              <w:bottom w:val="nil"/>
            </w:tcBorders>
            <w:noWrap/>
            <w:hideMark/>
          </w:tcPr>
          <w:p w14:paraId="6B16CBF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108%</w:t>
            </w:r>
          </w:p>
        </w:tc>
        <w:tc>
          <w:tcPr>
            <w:tcW w:w="810" w:type="dxa"/>
            <w:tcBorders>
              <w:top w:val="nil"/>
              <w:bottom w:val="nil"/>
            </w:tcBorders>
            <w:noWrap/>
            <w:hideMark/>
          </w:tcPr>
          <w:p w14:paraId="649AA02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108%</w:t>
            </w:r>
          </w:p>
        </w:tc>
      </w:tr>
      <w:tr w:rsidR="00982C63" w:rsidRPr="00A039BD" w14:paraId="5245A276"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24E67B9B"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Total</w:t>
            </w:r>
          </w:p>
        </w:tc>
        <w:tc>
          <w:tcPr>
            <w:tcW w:w="760" w:type="dxa"/>
            <w:tcBorders>
              <w:top w:val="nil"/>
              <w:bottom w:val="nil"/>
            </w:tcBorders>
            <w:noWrap/>
            <w:hideMark/>
          </w:tcPr>
          <w:p w14:paraId="3920B31D"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6,346</w:t>
            </w:r>
          </w:p>
        </w:tc>
        <w:tc>
          <w:tcPr>
            <w:tcW w:w="811" w:type="dxa"/>
            <w:tcBorders>
              <w:top w:val="nil"/>
              <w:bottom w:val="nil"/>
            </w:tcBorders>
            <w:noWrap/>
            <w:hideMark/>
          </w:tcPr>
          <w:p w14:paraId="3684362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132,417</w:t>
            </w:r>
          </w:p>
        </w:tc>
        <w:tc>
          <w:tcPr>
            <w:tcW w:w="769" w:type="dxa"/>
            <w:tcBorders>
              <w:top w:val="nil"/>
              <w:bottom w:val="nil"/>
            </w:tcBorders>
            <w:noWrap/>
            <w:hideMark/>
          </w:tcPr>
          <w:p w14:paraId="091E4F1D"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10,762</w:t>
            </w:r>
          </w:p>
        </w:tc>
        <w:tc>
          <w:tcPr>
            <w:tcW w:w="900" w:type="dxa"/>
            <w:tcBorders>
              <w:top w:val="nil"/>
              <w:bottom w:val="nil"/>
            </w:tcBorders>
            <w:noWrap/>
            <w:hideMark/>
          </w:tcPr>
          <w:p w14:paraId="6ACDAFF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-141,240</w:t>
            </w:r>
          </w:p>
        </w:tc>
        <w:tc>
          <w:tcPr>
            <w:tcW w:w="810" w:type="dxa"/>
            <w:tcBorders>
              <w:top w:val="nil"/>
              <w:bottom w:val="nil"/>
            </w:tcBorders>
            <w:noWrap/>
            <w:hideMark/>
          </w:tcPr>
          <w:p w14:paraId="6FE3E1C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33,154</w:t>
            </w:r>
          </w:p>
        </w:tc>
        <w:tc>
          <w:tcPr>
            <w:tcW w:w="900" w:type="dxa"/>
            <w:tcBorders>
              <w:top w:val="nil"/>
              <w:bottom w:val="nil"/>
            </w:tcBorders>
            <w:noWrap/>
            <w:hideMark/>
          </w:tcPr>
          <w:p w14:paraId="1458994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4,469</w:t>
            </w:r>
          </w:p>
        </w:tc>
        <w:tc>
          <w:tcPr>
            <w:tcW w:w="901" w:type="dxa"/>
            <w:tcBorders>
              <w:top w:val="nil"/>
              <w:bottom w:val="nil"/>
            </w:tcBorders>
            <w:noWrap/>
            <w:hideMark/>
          </w:tcPr>
          <w:p w14:paraId="25FD35D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45,907</w:t>
            </w:r>
          </w:p>
        </w:tc>
        <w:tc>
          <w:tcPr>
            <w:tcW w:w="629" w:type="dxa"/>
            <w:tcBorders>
              <w:top w:val="nil"/>
              <w:bottom w:val="nil"/>
            </w:tcBorders>
            <w:noWrap/>
            <w:hideMark/>
          </w:tcPr>
          <w:p w14:paraId="7E07A5BD"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066E30AF"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860" w:type="dxa"/>
            <w:tcBorders>
              <w:top w:val="nil"/>
              <w:bottom w:val="nil"/>
            </w:tcBorders>
            <w:noWrap/>
            <w:hideMark/>
          </w:tcPr>
          <w:p w14:paraId="4C4E682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53%</w:t>
            </w:r>
          </w:p>
        </w:tc>
        <w:tc>
          <w:tcPr>
            <w:tcW w:w="810" w:type="dxa"/>
            <w:tcBorders>
              <w:top w:val="nil"/>
              <w:bottom w:val="nil"/>
            </w:tcBorders>
            <w:noWrap/>
            <w:hideMark/>
          </w:tcPr>
          <w:p w14:paraId="76FDFA40"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39%</w:t>
            </w:r>
          </w:p>
        </w:tc>
        <w:tc>
          <w:tcPr>
            <w:tcW w:w="810" w:type="dxa"/>
            <w:tcBorders>
              <w:top w:val="nil"/>
              <w:bottom w:val="nil"/>
            </w:tcBorders>
            <w:noWrap/>
            <w:hideMark/>
          </w:tcPr>
          <w:p w14:paraId="08766CE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67%</w:t>
            </w:r>
          </w:p>
        </w:tc>
        <w:tc>
          <w:tcPr>
            <w:tcW w:w="850" w:type="dxa"/>
            <w:tcBorders>
              <w:top w:val="nil"/>
              <w:bottom w:val="nil"/>
            </w:tcBorders>
            <w:noWrap/>
            <w:hideMark/>
          </w:tcPr>
          <w:p w14:paraId="423C92F0"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-91%</w:t>
            </w:r>
          </w:p>
        </w:tc>
        <w:tc>
          <w:tcPr>
            <w:tcW w:w="770" w:type="dxa"/>
            <w:tcBorders>
              <w:top w:val="nil"/>
              <w:bottom w:val="nil"/>
            </w:tcBorders>
            <w:noWrap/>
            <w:hideMark/>
          </w:tcPr>
          <w:p w14:paraId="28DDE3C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49%</w:t>
            </w:r>
          </w:p>
        </w:tc>
        <w:tc>
          <w:tcPr>
            <w:tcW w:w="810" w:type="dxa"/>
            <w:tcBorders>
              <w:top w:val="nil"/>
              <w:bottom w:val="nil"/>
            </w:tcBorders>
            <w:noWrap/>
            <w:hideMark/>
          </w:tcPr>
          <w:p w14:paraId="6378BE1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w:t>
            </w:r>
          </w:p>
        </w:tc>
        <w:tc>
          <w:tcPr>
            <w:tcW w:w="810" w:type="dxa"/>
            <w:tcBorders>
              <w:top w:val="nil"/>
              <w:bottom w:val="nil"/>
            </w:tcBorders>
            <w:noWrap/>
            <w:hideMark/>
          </w:tcPr>
          <w:p w14:paraId="2A21159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w:t>
            </w:r>
          </w:p>
        </w:tc>
      </w:tr>
      <w:tr w:rsidR="00482859" w:rsidRPr="00A039BD" w14:paraId="5C17728A"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3950" w:type="dxa"/>
            <w:gridSpan w:val="17"/>
            <w:tcBorders>
              <w:top w:val="nil"/>
            </w:tcBorders>
            <w:noWrap/>
            <w:hideMark/>
          </w:tcPr>
          <w:p w14:paraId="54765E96" w14:textId="77777777" w:rsidR="00482859" w:rsidRPr="00A039BD" w:rsidRDefault="00482859" w:rsidP="0053663D">
            <w:pPr>
              <w:spacing w:before="0"/>
              <w:ind w:left="0"/>
              <w:jc w:val="center"/>
              <w:rPr>
                <w:rFonts w:ascii="Times New Roman" w:eastAsia="Times New Roman" w:hAnsi="Times New Roman" w:cs="Times New Roman"/>
                <w:sz w:val="18"/>
                <w:szCs w:val="18"/>
                <w:lang w:val="en-CA" w:eastAsia="zh-CN"/>
              </w:rPr>
            </w:pPr>
            <w:r w:rsidRPr="00A039BD">
              <w:rPr>
                <w:rFonts w:ascii="Calibri" w:eastAsia="Times New Roman" w:hAnsi="Calibri" w:cs="Calibri"/>
                <w:color w:val="000000"/>
                <w:sz w:val="18"/>
                <w:szCs w:val="18"/>
                <w:lang w:val="en-CA" w:eastAsia="zh-CN"/>
              </w:rPr>
              <w:t>With Reconfigurations (a3 = ESUBD)</w:t>
            </w:r>
          </w:p>
        </w:tc>
      </w:tr>
      <w:tr w:rsidR="00982C63" w:rsidRPr="00A039BD" w14:paraId="47A29949"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bottom w:val="nil"/>
            </w:tcBorders>
            <w:noWrap/>
            <w:hideMark/>
          </w:tcPr>
          <w:p w14:paraId="0A91EE01" w14:textId="77777777" w:rsidR="00482859" w:rsidRPr="00482859" w:rsidRDefault="00482859" w:rsidP="0053663D">
            <w:pPr>
              <w:spacing w:before="0"/>
              <w:ind w:left="0"/>
              <w:rPr>
                <w:rFonts w:ascii="Calibri" w:eastAsia="Times New Roman" w:hAnsi="Calibri" w:cs="Calibri"/>
                <w:color w:val="000000"/>
                <w:sz w:val="18"/>
                <w:szCs w:val="18"/>
                <w:lang w:val="en-CA" w:eastAsia="zh-CN"/>
              </w:rPr>
            </w:pPr>
            <w:r w:rsidRPr="00482859">
              <w:rPr>
                <w:rFonts w:ascii="Calibri" w:eastAsia="Times New Roman" w:hAnsi="Calibri" w:cs="Calibri"/>
                <w:color w:val="000000"/>
                <w:sz w:val="18"/>
                <w:szCs w:val="18"/>
                <w:lang w:val="en-CA" w:eastAsia="zh-CN"/>
              </w:rPr>
              <w:t>US$mn</w:t>
            </w:r>
          </w:p>
        </w:tc>
        <w:tc>
          <w:tcPr>
            <w:tcW w:w="760" w:type="dxa"/>
            <w:tcBorders>
              <w:bottom w:val="nil"/>
            </w:tcBorders>
            <w:noWrap/>
            <w:hideMark/>
          </w:tcPr>
          <w:p w14:paraId="1B6455FC"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11" w:type="dxa"/>
            <w:tcBorders>
              <w:bottom w:val="nil"/>
            </w:tcBorders>
            <w:noWrap/>
            <w:hideMark/>
          </w:tcPr>
          <w:p w14:paraId="7343722B"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769" w:type="dxa"/>
            <w:tcBorders>
              <w:bottom w:val="nil"/>
            </w:tcBorders>
            <w:noWrap/>
            <w:hideMark/>
          </w:tcPr>
          <w:p w14:paraId="7D7FE2B7"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900" w:type="dxa"/>
            <w:tcBorders>
              <w:bottom w:val="nil"/>
            </w:tcBorders>
            <w:noWrap/>
            <w:hideMark/>
          </w:tcPr>
          <w:p w14:paraId="2E297381"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10" w:type="dxa"/>
            <w:tcBorders>
              <w:bottom w:val="nil"/>
            </w:tcBorders>
            <w:noWrap/>
            <w:hideMark/>
          </w:tcPr>
          <w:p w14:paraId="0740DA6F"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900" w:type="dxa"/>
            <w:tcBorders>
              <w:bottom w:val="nil"/>
            </w:tcBorders>
            <w:noWrap/>
            <w:hideMark/>
          </w:tcPr>
          <w:p w14:paraId="5E087B23"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901" w:type="dxa"/>
            <w:tcBorders>
              <w:bottom w:val="nil"/>
            </w:tcBorders>
            <w:noWrap/>
            <w:hideMark/>
          </w:tcPr>
          <w:p w14:paraId="0668CB01"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629" w:type="dxa"/>
            <w:tcBorders>
              <w:bottom w:val="nil"/>
            </w:tcBorders>
            <w:noWrap/>
            <w:hideMark/>
          </w:tcPr>
          <w:p w14:paraId="7D409E4E"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p>
        </w:tc>
        <w:tc>
          <w:tcPr>
            <w:tcW w:w="760" w:type="dxa"/>
            <w:tcBorders>
              <w:bottom w:val="nil"/>
            </w:tcBorders>
            <w:noWrap/>
            <w:hideMark/>
          </w:tcPr>
          <w:p w14:paraId="33061856"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18"/>
                <w:szCs w:val="18"/>
                <w:lang w:val="en-CA" w:eastAsia="zh-CN"/>
              </w:rPr>
            </w:pPr>
          </w:p>
        </w:tc>
        <w:tc>
          <w:tcPr>
            <w:tcW w:w="860" w:type="dxa"/>
            <w:tcBorders>
              <w:bottom w:val="nil"/>
            </w:tcBorders>
            <w:noWrap/>
            <w:hideMark/>
          </w:tcPr>
          <w:p w14:paraId="0BE07AC7"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10" w:type="dxa"/>
            <w:tcBorders>
              <w:bottom w:val="nil"/>
            </w:tcBorders>
            <w:noWrap/>
            <w:hideMark/>
          </w:tcPr>
          <w:p w14:paraId="3DD2EE79"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10" w:type="dxa"/>
            <w:tcBorders>
              <w:bottom w:val="nil"/>
            </w:tcBorders>
            <w:noWrap/>
            <w:hideMark/>
          </w:tcPr>
          <w:p w14:paraId="60136B0D"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50" w:type="dxa"/>
            <w:tcBorders>
              <w:bottom w:val="nil"/>
            </w:tcBorders>
            <w:noWrap/>
            <w:hideMark/>
          </w:tcPr>
          <w:p w14:paraId="63FEBC6B"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770" w:type="dxa"/>
            <w:tcBorders>
              <w:bottom w:val="nil"/>
            </w:tcBorders>
            <w:noWrap/>
            <w:hideMark/>
          </w:tcPr>
          <w:p w14:paraId="3E8F47E3"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10" w:type="dxa"/>
            <w:tcBorders>
              <w:bottom w:val="nil"/>
            </w:tcBorders>
            <w:noWrap/>
            <w:hideMark/>
          </w:tcPr>
          <w:p w14:paraId="19C5A257"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10" w:type="dxa"/>
            <w:tcBorders>
              <w:bottom w:val="nil"/>
            </w:tcBorders>
            <w:noWrap/>
            <w:hideMark/>
          </w:tcPr>
          <w:p w14:paraId="4DF19309"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r>
      <w:tr w:rsidR="00982C63" w:rsidRPr="00A039BD" w14:paraId="231D0AC5"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3DF5744"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Canada</w:t>
            </w:r>
          </w:p>
        </w:tc>
        <w:tc>
          <w:tcPr>
            <w:tcW w:w="760" w:type="dxa"/>
            <w:tcBorders>
              <w:top w:val="nil"/>
              <w:bottom w:val="nil"/>
            </w:tcBorders>
            <w:noWrap/>
            <w:hideMark/>
          </w:tcPr>
          <w:p w14:paraId="6A23AC0F"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5,527</w:t>
            </w:r>
          </w:p>
        </w:tc>
        <w:tc>
          <w:tcPr>
            <w:tcW w:w="811" w:type="dxa"/>
            <w:tcBorders>
              <w:top w:val="nil"/>
              <w:bottom w:val="nil"/>
            </w:tcBorders>
            <w:noWrap/>
            <w:hideMark/>
          </w:tcPr>
          <w:p w14:paraId="758CABE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317</w:t>
            </w:r>
          </w:p>
        </w:tc>
        <w:tc>
          <w:tcPr>
            <w:tcW w:w="769" w:type="dxa"/>
            <w:tcBorders>
              <w:top w:val="nil"/>
              <w:bottom w:val="nil"/>
            </w:tcBorders>
            <w:noWrap/>
            <w:hideMark/>
          </w:tcPr>
          <w:p w14:paraId="30AC228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56B450F4"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5E92934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3829078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256</w:t>
            </w:r>
          </w:p>
        </w:tc>
        <w:tc>
          <w:tcPr>
            <w:tcW w:w="901" w:type="dxa"/>
            <w:tcBorders>
              <w:top w:val="nil"/>
              <w:bottom w:val="nil"/>
            </w:tcBorders>
            <w:noWrap/>
            <w:hideMark/>
          </w:tcPr>
          <w:p w14:paraId="1913704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6,099</w:t>
            </w:r>
          </w:p>
        </w:tc>
        <w:tc>
          <w:tcPr>
            <w:tcW w:w="629" w:type="dxa"/>
            <w:tcBorders>
              <w:top w:val="nil"/>
              <w:bottom w:val="nil"/>
            </w:tcBorders>
            <w:noWrap/>
            <w:hideMark/>
          </w:tcPr>
          <w:p w14:paraId="19C66B1F"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6C084140"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60" w:type="dxa"/>
            <w:tcBorders>
              <w:top w:val="nil"/>
              <w:bottom w:val="nil"/>
            </w:tcBorders>
            <w:noWrap/>
            <w:hideMark/>
          </w:tcPr>
          <w:p w14:paraId="13BC2EE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70%</w:t>
            </w:r>
          </w:p>
        </w:tc>
        <w:tc>
          <w:tcPr>
            <w:tcW w:w="810" w:type="dxa"/>
            <w:tcBorders>
              <w:top w:val="nil"/>
              <w:bottom w:val="nil"/>
            </w:tcBorders>
            <w:noWrap/>
            <w:hideMark/>
          </w:tcPr>
          <w:p w14:paraId="35606175"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56%</w:t>
            </w:r>
          </w:p>
        </w:tc>
        <w:tc>
          <w:tcPr>
            <w:tcW w:w="810" w:type="dxa"/>
            <w:tcBorders>
              <w:top w:val="nil"/>
              <w:bottom w:val="nil"/>
            </w:tcBorders>
            <w:noWrap/>
            <w:hideMark/>
          </w:tcPr>
          <w:p w14:paraId="4D87A3E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50" w:type="dxa"/>
            <w:tcBorders>
              <w:top w:val="nil"/>
              <w:bottom w:val="nil"/>
            </w:tcBorders>
            <w:noWrap/>
            <w:hideMark/>
          </w:tcPr>
          <w:p w14:paraId="67A81CC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770" w:type="dxa"/>
            <w:tcBorders>
              <w:top w:val="nil"/>
              <w:bottom w:val="nil"/>
            </w:tcBorders>
            <w:noWrap/>
            <w:hideMark/>
          </w:tcPr>
          <w:p w14:paraId="3763DC4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0D0734B1"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63%</w:t>
            </w:r>
          </w:p>
        </w:tc>
        <w:tc>
          <w:tcPr>
            <w:tcW w:w="810" w:type="dxa"/>
            <w:tcBorders>
              <w:top w:val="nil"/>
              <w:bottom w:val="nil"/>
            </w:tcBorders>
            <w:noWrap/>
            <w:hideMark/>
          </w:tcPr>
          <w:p w14:paraId="687D1F0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68%</w:t>
            </w:r>
          </w:p>
        </w:tc>
      </w:tr>
      <w:tr w:rsidR="00982C63" w:rsidRPr="00A039BD" w14:paraId="01C821F4"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2C32E143"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USA</w:t>
            </w:r>
          </w:p>
        </w:tc>
        <w:tc>
          <w:tcPr>
            <w:tcW w:w="760" w:type="dxa"/>
            <w:tcBorders>
              <w:top w:val="nil"/>
              <w:bottom w:val="nil"/>
            </w:tcBorders>
            <w:noWrap/>
            <w:hideMark/>
          </w:tcPr>
          <w:p w14:paraId="36F89BEF"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870</w:t>
            </w:r>
          </w:p>
        </w:tc>
        <w:tc>
          <w:tcPr>
            <w:tcW w:w="811" w:type="dxa"/>
            <w:tcBorders>
              <w:top w:val="nil"/>
              <w:bottom w:val="nil"/>
            </w:tcBorders>
            <w:noWrap/>
            <w:hideMark/>
          </w:tcPr>
          <w:p w14:paraId="7A82FC6F"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88,115</w:t>
            </w:r>
          </w:p>
        </w:tc>
        <w:tc>
          <w:tcPr>
            <w:tcW w:w="769" w:type="dxa"/>
            <w:tcBorders>
              <w:top w:val="nil"/>
              <w:bottom w:val="nil"/>
            </w:tcBorders>
            <w:noWrap/>
            <w:hideMark/>
          </w:tcPr>
          <w:p w14:paraId="0E1B1BA6"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4100636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46F1634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6,636</w:t>
            </w:r>
          </w:p>
        </w:tc>
        <w:tc>
          <w:tcPr>
            <w:tcW w:w="900" w:type="dxa"/>
            <w:tcBorders>
              <w:top w:val="nil"/>
              <w:bottom w:val="nil"/>
            </w:tcBorders>
            <w:noWrap/>
            <w:hideMark/>
          </w:tcPr>
          <w:p w14:paraId="357B1308"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3,538</w:t>
            </w:r>
          </w:p>
        </w:tc>
        <w:tc>
          <w:tcPr>
            <w:tcW w:w="901" w:type="dxa"/>
            <w:tcBorders>
              <w:top w:val="nil"/>
              <w:bottom w:val="nil"/>
            </w:tcBorders>
            <w:noWrap/>
            <w:hideMark/>
          </w:tcPr>
          <w:p w14:paraId="4D95EB2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99,160</w:t>
            </w:r>
          </w:p>
        </w:tc>
        <w:tc>
          <w:tcPr>
            <w:tcW w:w="629" w:type="dxa"/>
            <w:tcBorders>
              <w:top w:val="nil"/>
              <w:bottom w:val="nil"/>
            </w:tcBorders>
            <w:noWrap/>
            <w:hideMark/>
          </w:tcPr>
          <w:p w14:paraId="0B6A26EF"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02645F6B"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60" w:type="dxa"/>
            <w:tcBorders>
              <w:top w:val="nil"/>
              <w:bottom w:val="nil"/>
            </w:tcBorders>
            <w:noWrap/>
            <w:hideMark/>
          </w:tcPr>
          <w:p w14:paraId="5FAD2F0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45%</w:t>
            </w:r>
          </w:p>
        </w:tc>
        <w:tc>
          <w:tcPr>
            <w:tcW w:w="810" w:type="dxa"/>
            <w:tcBorders>
              <w:top w:val="nil"/>
              <w:bottom w:val="nil"/>
            </w:tcBorders>
            <w:noWrap/>
            <w:hideMark/>
          </w:tcPr>
          <w:p w14:paraId="11F1673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32%</w:t>
            </w:r>
          </w:p>
        </w:tc>
        <w:tc>
          <w:tcPr>
            <w:tcW w:w="810" w:type="dxa"/>
            <w:tcBorders>
              <w:top w:val="nil"/>
              <w:bottom w:val="nil"/>
            </w:tcBorders>
            <w:noWrap/>
            <w:hideMark/>
          </w:tcPr>
          <w:p w14:paraId="7510E99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50" w:type="dxa"/>
            <w:tcBorders>
              <w:top w:val="nil"/>
              <w:bottom w:val="nil"/>
            </w:tcBorders>
            <w:noWrap/>
            <w:hideMark/>
          </w:tcPr>
          <w:p w14:paraId="24DE2C6F"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200%</w:t>
            </w:r>
          </w:p>
        </w:tc>
        <w:tc>
          <w:tcPr>
            <w:tcW w:w="770" w:type="dxa"/>
            <w:tcBorders>
              <w:top w:val="nil"/>
              <w:bottom w:val="nil"/>
            </w:tcBorders>
            <w:noWrap/>
            <w:hideMark/>
          </w:tcPr>
          <w:p w14:paraId="7A5B6B6C"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46%</w:t>
            </w:r>
          </w:p>
        </w:tc>
        <w:tc>
          <w:tcPr>
            <w:tcW w:w="810" w:type="dxa"/>
            <w:tcBorders>
              <w:top w:val="nil"/>
              <w:bottom w:val="nil"/>
            </w:tcBorders>
            <w:noWrap/>
            <w:hideMark/>
          </w:tcPr>
          <w:p w14:paraId="20350AE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53%</w:t>
            </w:r>
          </w:p>
        </w:tc>
        <w:tc>
          <w:tcPr>
            <w:tcW w:w="810" w:type="dxa"/>
            <w:tcBorders>
              <w:top w:val="nil"/>
              <w:bottom w:val="nil"/>
            </w:tcBorders>
            <w:noWrap/>
            <w:hideMark/>
          </w:tcPr>
          <w:p w14:paraId="2DF09670"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34%</w:t>
            </w:r>
          </w:p>
        </w:tc>
      </w:tr>
      <w:tr w:rsidR="00982C63" w:rsidRPr="00A039BD" w14:paraId="156C6911"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75CB4A41"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Mexico</w:t>
            </w:r>
          </w:p>
        </w:tc>
        <w:tc>
          <w:tcPr>
            <w:tcW w:w="760" w:type="dxa"/>
            <w:tcBorders>
              <w:top w:val="nil"/>
              <w:bottom w:val="nil"/>
            </w:tcBorders>
            <w:noWrap/>
            <w:hideMark/>
          </w:tcPr>
          <w:p w14:paraId="12EC9DC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1" w:type="dxa"/>
            <w:tcBorders>
              <w:top w:val="nil"/>
              <w:bottom w:val="nil"/>
            </w:tcBorders>
            <w:noWrap/>
            <w:hideMark/>
          </w:tcPr>
          <w:p w14:paraId="1A6E612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16,619</w:t>
            </w:r>
          </w:p>
        </w:tc>
        <w:tc>
          <w:tcPr>
            <w:tcW w:w="769" w:type="dxa"/>
            <w:tcBorders>
              <w:top w:val="nil"/>
              <w:bottom w:val="nil"/>
            </w:tcBorders>
            <w:noWrap/>
            <w:hideMark/>
          </w:tcPr>
          <w:p w14:paraId="1792821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8,592</w:t>
            </w:r>
          </w:p>
        </w:tc>
        <w:tc>
          <w:tcPr>
            <w:tcW w:w="900" w:type="dxa"/>
            <w:tcBorders>
              <w:top w:val="nil"/>
              <w:bottom w:val="nil"/>
            </w:tcBorders>
            <w:noWrap/>
            <w:hideMark/>
          </w:tcPr>
          <w:p w14:paraId="6A95938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1,393</w:t>
            </w:r>
          </w:p>
        </w:tc>
        <w:tc>
          <w:tcPr>
            <w:tcW w:w="810" w:type="dxa"/>
            <w:tcBorders>
              <w:top w:val="nil"/>
              <w:bottom w:val="nil"/>
            </w:tcBorders>
            <w:noWrap/>
            <w:hideMark/>
          </w:tcPr>
          <w:p w14:paraId="0749A6D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6,501</w:t>
            </w:r>
          </w:p>
        </w:tc>
        <w:tc>
          <w:tcPr>
            <w:tcW w:w="900" w:type="dxa"/>
            <w:tcBorders>
              <w:top w:val="nil"/>
              <w:bottom w:val="nil"/>
            </w:tcBorders>
            <w:noWrap/>
            <w:hideMark/>
          </w:tcPr>
          <w:p w14:paraId="2F9174A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6,403</w:t>
            </w:r>
          </w:p>
        </w:tc>
        <w:tc>
          <w:tcPr>
            <w:tcW w:w="901" w:type="dxa"/>
            <w:tcBorders>
              <w:top w:val="nil"/>
              <w:bottom w:val="nil"/>
            </w:tcBorders>
            <w:noWrap/>
            <w:hideMark/>
          </w:tcPr>
          <w:p w14:paraId="7A35AEA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39,507</w:t>
            </w:r>
          </w:p>
        </w:tc>
        <w:tc>
          <w:tcPr>
            <w:tcW w:w="629" w:type="dxa"/>
            <w:tcBorders>
              <w:top w:val="nil"/>
              <w:bottom w:val="nil"/>
            </w:tcBorders>
            <w:noWrap/>
            <w:hideMark/>
          </w:tcPr>
          <w:p w14:paraId="787ABB3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176C6EB8"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60" w:type="dxa"/>
            <w:tcBorders>
              <w:top w:val="nil"/>
              <w:bottom w:val="nil"/>
            </w:tcBorders>
            <w:noWrap/>
            <w:hideMark/>
          </w:tcPr>
          <w:p w14:paraId="35E03E91"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76CD2394"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45%</w:t>
            </w:r>
          </w:p>
        </w:tc>
        <w:tc>
          <w:tcPr>
            <w:tcW w:w="810" w:type="dxa"/>
            <w:tcBorders>
              <w:top w:val="nil"/>
              <w:bottom w:val="nil"/>
            </w:tcBorders>
            <w:noWrap/>
            <w:hideMark/>
          </w:tcPr>
          <w:p w14:paraId="36DADBF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54%</w:t>
            </w:r>
          </w:p>
        </w:tc>
        <w:tc>
          <w:tcPr>
            <w:tcW w:w="850" w:type="dxa"/>
            <w:tcBorders>
              <w:top w:val="nil"/>
              <w:bottom w:val="nil"/>
            </w:tcBorders>
            <w:noWrap/>
            <w:hideMark/>
          </w:tcPr>
          <w:p w14:paraId="0535DF5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221%</w:t>
            </w:r>
          </w:p>
        </w:tc>
        <w:tc>
          <w:tcPr>
            <w:tcW w:w="770" w:type="dxa"/>
            <w:tcBorders>
              <w:top w:val="nil"/>
              <w:bottom w:val="nil"/>
            </w:tcBorders>
            <w:noWrap/>
            <w:hideMark/>
          </w:tcPr>
          <w:p w14:paraId="7EC6A895"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59%</w:t>
            </w:r>
          </w:p>
        </w:tc>
        <w:tc>
          <w:tcPr>
            <w:tcW w:w="810" w:type="dxa"/>
            <w:tcBorders>
              <w:top w:val="nil"/>
              <w:bottom w:val="nil"/>
            </w:tcBorders>
            <w:noWrap/>
            <w:hideMark/>
          </w:tcPr>
          <w:p w14:paraId="263E4601"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72%</w:t>
            </w:r>
          </w:p>
        </w:tc>
        <w:tc>
          <w:tcPr>
            <w:tcW w:w="810" w:type="dxa"/>
            <w:tcBorders>
              <w:top w:val="nil"/>
              <w:bottom w:val="nil"/>
            </w:tcBorders>
            <w:noWrap/>
            <w:hideMark/>
          </w:tcPr>
          <w:p w14:paraId="3E10612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54%</w:t>
            </w:r>
          </w:p>
        </w:tc>
      </w:tr>
      <w:tr w:rsidR="00982C63" w:rsidRPr="00A039BD" w14:paraId="3AA9F4A7" w14:textId="77777777" w:rsidTr="0053663D">
        <w:trPr>
          <w:trHeight w:val="252"/>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7B077EB9"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China</w:t>
            </w:r>
          </w:p>
        </w:tc>
        <w:tc>
          <w:tcPr>
            <w:tcW w:w="760" w:type="dxa"/>
            <w:tcBorders>
              <w:top w:val="nil"/>
              <w:bottom w:val="nil"/>
            </w:tcBorders>
            <w:noWrap/>
            <w:hideMark/>
          </w:tcPr>
          <w:p w14:paraId="69957F5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-1,362</w:t>
            </w:r>
          </w:p>
        </w:tc>
        <w:tc>
          <w:tcPr>
            <w:tcW w:w="811" w:type="dxa"/>
            <w:tcBorders>
              <w:top w:val="nil"/>
              <w:bottom w:val="nil"/>
            </w:tcBorders>
            <w:noWrap/>
            <w:hideMark/>
          </w:tcPr>
          <w:p w14:paraId="2742D11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-10,923</w:t>
            </w:r>
          </w:p>
        </w:tc>
        <w:tc>
          <w:tcPr>
            <w:tcW w:w="769" w:type="dxa"/>
            <w:tcBorders>
              <w:top w:val="nil"/>
              <w:bottom w:val="nil"/>
            </w:tcBorders>
            <w:noWrap/>
            <w:hideMark/>
          </w:tcPr>
          <w:p w14:paraId="495C712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7A6E443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-148,922</w:t>
            </w:r>
          </w:p>
        </w:tc>
        <w:tc>
          <w:tcPr>
            <w:tcW w:w="810" w:type="dxa"/>
            <w:tcBorders>
              <w:top w:val="nil"/>
              <w:bottom w:val="nil"/>
            </w:tcBorders>
            <w:noWrap/>
            <w:hideMark/>
          </w:tcPr>
          <w:p w14:paraId="733C5B7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-12,346</w:t>
            </w:r>
          </w:p>
        </w:tc>
        <w:tc>
          <w:tcPr>
            <w:tcW w:w="900" w:type="dxa"/>
            <w:tcBorders>
              <w:top w:val="nil"/>
              <w:bottom w:val="nil"/>
            </w:tcBorders>
            <w:noWrap/>
            <w:hideMark/>
          </w:tcPr>
          <w:p w14:paraId="6D8D710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-100,329</w:t>
            </w:r>
          </w:p>
        </w:tc>
        <w:tc>
          <w:tcPr>
            <w:tcW w:w="901" w:type="dxa"/>
            <w:tcBorders>
              <w:top w:val="nil"/>
              <w:bottom w:val="nil"/>
            </w:tcBorders>
            <w:noWrap/>
            <w:hideMark/>
          </w:tcPr>
          <w:p w14:paraId="66368F3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-273,881</w:t>
            </w:r>
          </w:p>
        </w:tc>
        <w:tc>
          <w:tcPr>
            <w:tcW w:w="629" w:type="dxa"/>
            <w:tcBorders>
              <w:top w:val="nil"/>
              <w:bottom w:val="nil"/>
            </w:tcBorders>
            <w:noWrap/>
            <w:hideMark/>
          </w:tcPr>
          <w:p w14:paraId="5621BB5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671D3B44"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60" w:type="dxa"/>
            <w:tcBorders>
              <w:top w:val="nil"/>
              <w:bottom w:val="nil"/>
            </w:tcBorders>
            <w:noWrap/>
            <w:hideMark/>
          </w:tcPr>
          <w:p w14:paraId="67779C28"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-100%</w:t>
            </w:r>
          </w:p>
        </w:tc>
        <w:tc>
          <w:tcPr>
            <w:tcW w:w="810" w:type="dxa"/>
            <w:tcBorders>
              <w:top w:val="nil"/>
              <w:bottom w:val="nil"/>
            </w:tcBorders>
            <w:noWrap/>
            <w:hideMark/>
          </w:tcPr>
          <w:p w14:paraId="72AE9F6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-100%</w:t>
            </w:r>
          </w:p>
        </w:tc>
        <w:tc>
          <w:tcPr>
            <w:tcW w:w="810" w:type="dxa"/>
            <w:tcBorders>
              <w:top w:val="nil"/>
              <w:bottom w:val="nil"/>
            </w:tcBorders>
            <w:noWrap/>
            <w:hideMark/>
          </w:tcPr>
          <w:p w14:paraId="3026B380"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50" w:type="dxa"/>
            <w:tcBorders>
              <w:top w:val="nil"/>
              <w:bottom w:val="nil"/>
            </w:tcBorders>
            <w:noWrap/>
            <w:hideMark/>
          </w:tcPr>
          <w:p w14:paraId="57C0F11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-100%</w:t>
            </w:r>
          </w:p>
        </w:tc>
        <w:tc>
          <w:tcPr>
            <w:tcW w:w="770" w:type="dxa"/>
            <w:tcBorders>
              <w:top w:val="nil"/>
              <w:bottom w:val="nil"/>
            </w:tcBorders>
            <w:noWrap/>
            <w:hideMark/>
          </w:tcPr>
          <w:p w14:paraId="1FED028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-101%</w:t>
            </w:r>
          </w:p>
        </w:tc>
        <w:tc>
          <w:tcPr>
            <w:tcW w:w="810" w:type="dxa"/>
            <w:tcBorders>
              <w:top w:val="nil"/>
              <w:bottom w:val="nil"/>
            </w:tcBorders>
            <w:noWrap/>
            <w:hideMark/>
          </w:tcPr>
          <w:p w14:paraId="6286B75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-100%</w:t>
            </w:r>
          </w:p>
        </w:tc>
        <w:tc>
          <w:tcPr>
            <w:tcW w:w="810" w:type="dxa"/>
            <w:tcBorders>
              <w:top w:val="nil"/>
              <w:bottom w:val="nil"/>
            </w:tcBorders>
            <w:noWrap/>
            <w:hideMark/>
          </w:tcPr>
          <w:p w14:paraId="6534EE6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-100%</w:t>
            </w:r>
          </w:p>
        </w:tc>
      </w:tr>
      <w:tr w:rsidR="00982C63" w:rsidRPr="00A039BD" w14:paraId="790846F9"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251B7659"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EU27</w:t>
            </w:r>
          </w:p>
        </w:tc>
        <w:tc>
          <w:tcPr>
            <w:tcW w:w="760" w:type="dxa"/>
            <w:tcBorders>
              <w:top w:val="nil"/>
              <w:bottom w:val="nil"/>
            </w:tcBorders>
            <w:noWrap/>
            <w:hideMark/>
          </w:tcPr>
          <w:p w14:paraId="2997F95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332</w:t>
            </w:r>
          </w:p>
        </w:tc>
        <w:tc>
          <w:tcPr>
            <w:tcW w:w="811" w:type="dxa"/>
            <w:tcBorders>
              <w:top w:val="nil"/>
              <w:bottom w:val="nil"/>
            </w:tcBorders>
            <w:noWrap/>
            <w:hideMark/>
          </w:tcPr>
          <w:p w14:paraId="4645639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5,498</w:t>
            </w:r>
          </w:p>
        </w:tc>
        <w:tc>
          <w:tcPr>
            <w:tcW w:w="769" w:type="dxa"/>
            <w:tcBorders>
              <w:top w:val="nil"/>
              <w:bottom w:val="nil"/>
            </w:tcBorders>
            <w:noWrap/>
            <w:hideMark/>
          </w:tcPr>
          <w:p w14:paraId="6F0B2BD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27</w:t>
            </w:r>
          </w:p>
        </w:tc>
        <w:tc>
          <w:tcPr>
            <w:tcW w:w="900" w:type="dxa"/>
            <w:tcBorders>
              <w:top w:val="nil"/>
              <w:bottom w:val="nil"/>
            </w:tcBorders>
            <w:noWrap/>
            <w:hideMark/>
          </w:tcPr>
          <w:p w14:paraId="1A9CCA1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4,029</w:t>
            </w:r>
          </w:p>
        </w:tc>
        <w:tc>
          <w:tcPr>
            <w:tcW w:w="810" w:type="dxa"/>
            <w:tcBorders>
              <w:top w:val="nil"/>
              <w:bottom w:val="nil"/>
            </w:tcBorders>
            <w:noWrap/>
            <w:hideMark/>
          </w:tcPr>
          <w:p w14:paraId="0C01B431"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24,046</w:t>
            </w:r>
          </w:p>
        </w:tc>
        <w:tc>
          <w:tcPr>
            <w:tcW w:w="900" w:type="dxa"/>
            <w:tcBorders>
              <w:top w:val="nil"/>
              <w:bottom w:val="nil"/>
            </w:tcBorders>
            <w:noWrap/>
            <w:hideMark/>
          </w:tcPr>
          <w:p w14:paraId="386A7B7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5,154</w:t>
            </w:r>
          </w:p>
        </w:tc>
        <w:tc>
          <w:tcPr>
            <w:tcW w:w="901" w:type="dxa"/>
            <w:tcBorders>
              <w:top w:val="nil"/>
              <w:bottom w:val="nil"/>
            </w:tcBorders>
            <w:noWrap/>
            <w:hideMark/>
          </w:tcPr>
          <w:p w14:paraId="6810536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39,086</w:t>
            </w:r>
          </w:p>
        </w:tc>
        <w:tc>
          <w:tcPr>
            <w:tcW w:w="629" w:type="dxa"/>
            <w:tcBorders>
              <w:top w:val="nil"/>
              <w:bottom w:val="nil"/>
            </w:tcBorders>
            <w:noWrap/>
            <w:hideMark/>
          </w:tcPr>
          <w:p w14:paraId="555BC2C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3C4CF10A"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60" w:type="dxa"/>
            <w:tcBorders>
              <w:top w:val="nil"/>
              <w:bottom w:val="nil"/>
            </w:tcBorders>
            <w:noWrap/>
            <w:hideMark/>
          </w:tcPr>
          <w:p w14:paraId="6EC7D9C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97%</w:t>
            </w:r>
          </w:p>
        </w:tc>
        <w:tc>
          <w:tcPr>
            <w:tcW w:w="810" w:type="dxa"/>
            <w:tcBorders>
              <w:top w:val="nil"/>
              <w:bottom w:val="nil"/>
            </w:tcBorders>
            <w:noWrap/>
            <w:hideMark/>
          </w:tcPr>
          <w:p w14:paraId="03FBB77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83%</w:t>
            </w:r>
          </w:p>
        </w:tc>
        <w:tc>
          <w:tcPr>
            <w:tcW w:w="810" w:type="dxa"/>
            <w:tcBorders>
              <w:top w:val="nil"/>
              <w:bottom w:val="nil"/>
            </w:tcBorders>
            <w:noWrap/>
            <w:hideMark/>
          </w:tcPr>
          <w:p w14:paraId="6ABAEF6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94%</w:t>
            </w:r>
          </w:p>
        </w:tc>
        <w:tc>
          <w:tcPr>
            <w:tcW w:w="850" w:type="dxa"/>
            <w:tcBorders>
              <w:top w:val="nil"/>
              <w:bottom w:val="nil"/>
            </w:tcBorders>
            <w:noWrap/>
            <w:hideMark/>
          </w:tcPr>
          <w:p w14:paraId="2080319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286%</w:t>
            </w:r>
          </w:p>
        </w:tc>
        <w:tc>
          <w:tcPr>
            <w:tcW w:w="770" w:type="dxa"/>
            <w:tcBorders>
              <w:top w:val="nil"/>
              <w:bottom w:val="nil"/>
            </w:tcBorders>
            <w:noWrap/>
            <w:hideMark/>
          </w:tcPr>
          <w:p w14:paraId="70FA630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100%</w:t>
            </w:r>
          </w:p>
        </w:tc>
        <w:tc>
          <w:tcPr>
            <w:tcW w:w="810" w:type="dxa"/>
            <w:tcBorders>
              <w:top w:val="nil"/>
              <w:bottom w:val="nil"/>
            </w:tcBorders>
            <w:noWrap/>
            <w:hideMark/>
          </w:tcPr>
          <w:p w14:paraId="50B5540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124%</w:t>
            </w:r>
          </w:p>
        </w:tc>
        <w:tc>
          <w:tcPr>
            <w:tcW w:w="810" w:type="dxa"/>
            <w:tcBorders>
              <w:top w:val="nil"/>
              <w:bottom w:val="nil"/>
            </w:tcBorders>
            <w:noWrap/>
            <w:hideMark/>
          </w:tcPr>
          <w:p w14:paraId="5765D77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107%</w:t>
            </w:r>
          </w:p>
        </w:tc>
      </w:tr>
      <w:tr w:rsidR="00982C63" w:rsidRPr="00A039BD" w14:paraId="78D89B85"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D97AEA0"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ROW</w:t>
            </w:r>
          </w:p>
        </w:tc>
        <w:tc>
          <w:tcPr>
            <w:tcW w:w="760" w:type="dxa"/>
            <w:tcBorders>
              <w:top w:val="nil"/>
              <w:bottom w:val="nil"/>
            </w:tcBorders>
            <w:noWrap/>
            <w:hideMark/>
          </w:tcPr>
          <w:p w14:paraId="4F1306D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295</w:t>
            </w:r>
          </w:p>
        </w:tc>
        <w:tc>
          <w:tcPr>
            <w:tcW w:w="811" w:type="dxa"/>
            <w:tcBorders>
              <w:top w:val="nil"/>
              <w:bottom w:val="nil"/>
            </w:tcBorders>
            <w:noWrap/>
            <w:hideMark/>
          </w:tcPr>
          <w:p w14:paraId="27F95FD6"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13,425</w:t>
            </w:r>
          </w:p>
        </w:tc>
        <w:tc>
          <w:tcPr>
            <w:tcW w:w="769" w:type="dxa"/>
            <w:tcBorders>
              <w:top w:val="nil"/>
              <w:bottom w:val="nil"/>
            </w:tcBorders>
            <w:noWrap/>
            <w:hideMark/>
          </w:tcPr>
          <w:p w14:paraId="24DE5B6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16</w:t>
            </w:r>
          </w:p>
        </w:tc>
        <w:tc>
          <w:tcPr>
            <w:tcW w:w="900" w:type="dxa"/>
            <w:tcBorders>
              <w:top w:val="nil"/>
              <w:bottom w:val="nil"/>
            </w:tcBorders>
            <w:noWrap/>
            <w:hideMark/>
          </w:tcPr>
          <w:p w14:paraId="01653CE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11,716</w:t>
            </w:r>
          </w:p>
        </w:tc>
        <w:tc>
          <w:tcPr>
            <w:tcW w:w="810" w:type="dxa"/>
            <w:tcBorders>
              <w:top w:val="nil"/>
              <w:bottom w:val="nil"/>
            </w:tcBorders>
            <w:noWrap/>
            <w:hideMark/>
          </w:tcPr>
          <w:p w14:paraId="23DE7CD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6,587</w:t>
            </w:r>
          </w:p>
        </w:tc>
        <w:tc>
          <w:tcPr>
            <w:tcW w:w="900" w:type="dxa"/>
            <w:tcBorders>
              <w:top w:val="nil"/>
              <w:bottom w:val="nil"/>
            </w:tcBorders>
            <w:noWrap/>
            <w:hideMark/>
          </w:tcPr>
          <w:p w14:paraId="2968989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104,398</w:t>
            </w:r>
          </w:p>
        </w:tc>
        <w:tc>
          <w:tcPr>
            <w:tcW w:w="901" w:type="dxa"/>
            <w:tcBorders>
              <w:top w:val="nil"/>
              <w:bottom w:val="nil"/>
            </w:tcBorders>
            <w:noWrap/>
            <w:hideMark/>
          </w:tcPr>
          <w:p w14:paraId="2CB33662"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136,437</w:t>
            </w:r>
          </w:p>
        </w:tc>
        <w:tc>
          <w:tcPr>
            <w:tcW w:w="629" w:type="dxa"/>
            <w:tcBorders>
              <w:top w:val="nil"/>
              <w:bottom w:val="nil"/>
            </w:tcBorders>
            <w:noWrap/>
            <w:hideMark/>
          </w:tcPr>
          <w:p w14:paraId="723A150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39463B79"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60" w:type="dxa"/>
            <w:tcBorders>
              <w:top w:val="nil"/>
              <w:bottom w:val="nil"/>
            </w:tcBorders>
            <w:noWrap/>
            <w:hideMark/>
          </w:tcPr>
          <w:p w14:paraId="5664658D"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97%</w:t>
            </w:r>
          </w:p>
        </w:tc>
        <w:tc>
          <w:tcPr>
            <w:tcW w:w="810" w:type="dxa"/>
            <w:tcBorders>
              <w:top w:val="nil"/>
              <w:bottom w:val="nil"/>
            </w:tcBorders>
            <w:noWrap/>
            <w:hideMark/>
          </w:tcPr>
          <w:p w14:paraId="6498AED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82%</w:t>
            </w:r>
          </w:p>
        </w:tc>
        <w:tc>
          <w:tcPr>
            <w:tcW w:w="810" w:type="dxa"/>
            <w:tcBorders>
              <w:top w:val="nil"/>
              <w:bottom w:val="nil"/>
            </w:tcBorders>
            <w:noWrap/>
            <w:hideMark/>
          </w:tcPr>
          <w:p w14:paraId="50780EB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95%</w:t>
            </w:r>
          </w:p>
        </w:tc>
        <w:tc>
          <w:tcPr>
            <w:tcW w:w="850" w:type="dxa"/>
            <w:tcBorders>
              <w:top w:val="nil"/>
              <w:bottom w:val="nil"/>
            </w:tcBorders>
            <w:noWrap/>
            <w:hideMark/>
          </w:tcPr>
          <w:p w14:paraId="28D8C36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287%</w:t>
            </w:r>
          </w:p>
        </w:tc>
        <w:tc>
          <w:tcPr>
            <w:tcW w:w="770" w:type="dxa"/>
            <w:tcBorders>
              <w:top w:val="nil"/>
              <w:bottom w:val="nil"/>
            </w:tcBorders>
            <w:noWrap/>
            <w:hideMark/>
          </w:tcPr>
          <w:p w14:paraId="1ECCAF6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101%</w:t>
            </w:r>
          </w:p>
        </w:tc>
        <w:tc>
          <w:tcPr>
            <w:tcW w:w="810" w:type="dxa"/>
            <w:tcBorders>
              <w:top w:val="nil"/>
              <w:bottom w:val="nil"/>
            </w:tcBorders>
            <w:noWrap/>
            <w:hideMark/>
          </w:tcPr>
          <w:p w14:paraId="2D72586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124%</w:t>
            </w:r>
          </w:p>
        </w:tc>
        <w:tc>
          <w:tcPr>
            <w:tcW w:w="810" w:type="dxa"/>
            <w:tcBorders>
              <w:top w:val="nil"/>
              <w:bottom w:val="nil"/>
            </w:tcBorders>
            <w:noWrap/>
            <w:hideMark/>
          </w:tcPr>
          <w:p w14:paraId="16B6AB5C"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123%</w:t>
            </w:r>
          </w:p>
        </w:tc>
      </w:tr>
      <w:tr w:rsidR="00982C63" w:rsidRPr="00A039BD" w14:paraId="794E59FC"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28D338E0"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Total</w:t>
            </w:r>
          </w:p>
        </w:tc>
        <w:tc>
          <w:tcPr>
            <w:tcW w:w="760" w:type="dxa"/>
            <w:tcBorders>
              <w:top w:val="nil"/>
              <w:bottom w:val="nil"/>
            </w:tcBorders>
            <w:noWrap/>
            <w:hideMark/>
          </w:tcPr>
          <w:p w14:paraId="4A39B115"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5,663</w:t>
            </w:r>
          </w:p>
        </w:tc>
        <w:tc>
          <w:tcPr>
            <w:tcW w:w="811" w:type="dxa"/>
            <w:tcBorders>
              <w:top w:val="nil"/>
              <w:bottom w:val="nil"/>
            </w:tcBorders>
            <w:noWrap/>
            <w:hideMark/>
          </w:tcPr>
          <w:p w14:paraId="224B45F4"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113,050</w:t>
            </w:r>
          </w:p>
        </w:tc>
        <w:tc>
          <w:tcPr>
            <w:tcW w:w="769" w:type="dxa"/>
            <w:tcBorders>
              <w:top w:val="nil"/>
              <w:bottom w:val="nil"/>
            </w:tcBorders>
            <w:noWrap/>
            <w:hideMark/>
          </w:tcPr>
          <w:p w14:paraId="3CC75484"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8,635</w:t>
            </w:r>
          </w:p>
        </w:tc>
        <w:tc>
          <w:tcPr>
            <w:tcW w:w="900" w:type="dxa"/>
            <w:tcBorders>
              <w:top w:val="nil"/>
              <w:bottom w:val="nil"/>
            </w:tcBorders>
            <w:noWrap/>
            <w:hideMark/>
          </w:tcPr>
          <w:p w14:paraId="4602329B"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-131,784</w:t>
            </w:r>
          </w:p>
        </w:tc>
        <w:tc>
          <w:tcPr>
            <w:tcW w:w="810" w:type="dxa"/>
            <w:tcBorders>
              <w:top w:val="nil"/>
              <w:bottom w:val="nil"/>
            </w:tcBorders>
            <w:noWrap/>
            <w:hideMark/>
          </w:tcPr>
          <w:p w14:paraId="5D5C384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31,424</w:t>
            </w:r>
          </w:p>
        </w:tc>
        <w:tc>
          <w:tcPr>
            <w:tcW w:w="900" w:type="dxa"/>
            <w:tcBorders>
              <w:top w:val="nil"/>
              <w:bottom w:val="nil"/>
            </w:tcBorders>
            <w:noWrap/>
            <w:hideMark/>
          </w:tcPr>
          <w:p w14:paraId="35E8D391"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19,420</w:t>
            </w:r>
          </w:p>
        </w:tc>
        <w:tc>
          <w:tcPr>
            <w:tcW w:w="901" w:type="dxa"/>
            <w:tcBorders>
              <w:top w:val="nil"/>
              <w:bottom w:val="nil"/>
            </w:tcBorders>
            <w:noWrap/>
            <w:hideMark/>
          </w:tcPr>
          <w:p w14:paraId="4009233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46,409</w:t>
            </w:r>
          </w:p>
        </w:tc>
        <w:tc>
          <w:tcPr>
            <w:tcW w:w="629" w:type="dxa"/>
            <w:tcBorders>
              <w:top w:val="nil"/>
              <w:bottom w:val="nil"/>
            </w:tcBorders>
            <w:noWrap/>
            <w:hideMark/>
          </w:tcPr>
          <w:p w14:paraId="3999B287"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5862B6F0"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860" w:type="dxa"/>
            <w:tcBorders>
              <w:top w:val="nil"/>
              <w:bottom w:val="nil"/>
            </w:tcBorders>
            <w:noWrap/>
            <w:hideMark/>
          </w:tcPr>
          <w:p w14:paraId="5E11037B"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48%</w:t>
            </w:r>
          </w:p>
        </w:tc>
        <w:tc>
          <w:tcPr>
            <w:tcW w:w="810" w:type="dxa"/>
            <w:tcBorders>
              <w:top w:val="nil"/>
              <w:bottom w:val="nil"/>
            </w:tcBorders>
            <w:noWrap/>
            <w:hideMark/>
          </w:tcPr>
          <w:p w14:paraId="4DBF6DE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33%</w:t>
            </w:r>
          </w:p>
        </w:tc>
        <w:tc>
          <w:tcPr>
            <w:tcW w:w="810" w:type="dxa"/>
            <w:tcBorders>
              <w:top w:val="nil"/>
              <w:bottom w:val="nil"/>
            </w:tcBorders>
            <w:noWrap/>
            <w:hideMark/>
          </w:tcPr>
          <w:p w14:paraId="43E85085"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54%</w:t>
            </w:r>
          </w:p>
        </w:tc>
        <w:tc>
          <w:tcPr>
            <w:tcW w:w="850" w:type="dxa"/>
            <w:tcBorders>
              <w:top w:val="nil"/>
              <w:bottom w:val="nil"/>
            </w:tcBorders>
            <w:noWrap/>
            <w:hideMark/>
          </w:tcPr>
          <w:p w14:paraId="4265E61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-85%</w:t>
            </w:r>
          </w:p>
        </w:tc>
        <w:tc>
          <w:tcPr>
            <w:tcW w:w="770" w:type="dxa"/>
            <w:tcBorders>
              <w:top w:val="nil"/>
              <w:bottom w:val="nil"/>
            </w:tcBorders>
            <w:noWrap/>
            <w:hideMark/>
          </w:tcPr>
          <w:p w14:paraId="5A38F026"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46%</w:t>
            </w:r>
          </w:p>
        </w:tc>
        <w:tc>
          <w:tcPr>
            <w:tcW w:w="810" w:type="dxa"/>
            <w:tcBorders>
              <w:top w:val="nil"/>
              <w:bottom w:val="nil"/>
            </w:tcBorders>
            <w:noWrap/>
            <w:hideMark/>
          </w:tcPr>
          <w:p w14:paraId="5561BBF1"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w:t>
            </w:r>
          </w:p>
        </w:tc>
        <w:tc>
          <w:tcPr>
            <w:tcW w:w="810" w:type="dxa"/>
            <w:tcBorders>
              <w:top w:val="nil"/>
              <w:bottom w:val="nil"/>
            </w:tcBorders>
            <w:noWrap/>
            <w:hideMark/>
          </w:tcPr>
          <w:p w14:paraId="2173FA1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w:t>
            </w:r>
          </w:p>
        </w:tc>
      </w:tr>
      <w:tr w:rsidR="00482859" w:rsidRPr="00A039BD" w14:paraId="014140E3"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13950" w:type="dxa"/>
            <w:gridSpan w:val="17"/>
            <w:tcBorders>
              <w:top w:val="nil"/>
            </w:tcBorders>
            <w:noWrap/>
            <w:hideMark/>
          </w:tcPr>
          <w:p w14:paraId="4DDF0EA2" w14:textId="77777777" w:rsidR="00482859" w:rsidRPr="00A039BD" w:rsidRDefault="00482859" w:rsidP="0053663D">
            <w:pPr>
              <w:spacing w:before="0"/>
              <w:ind w:left="0"/>
              <w:jc w:val="center"/>
              <w:rPr>
                <w:rFonts w:ascii="Times New Roman" w:eastAsia="Times New Roman" w:hAnsi="Times New Roman" w:cs="Times New Roman"/>
                <w:sz w:val="18"/>
                <w:szCs w:val="18"/>
                <w:lang w:val="en-CA" w:eastAsia="zh-CN"/>
              </w:rPr>
            </w:pPr>
            <w:r w:rsidRPr="00A039BD">
              <w:rPr>
                <w:rFonts w:ascii="Calibri" w:eastAsia="Times New Roman" w:hAnsi="Calibri" w:cs="Calibri"/>
                <w:color w:val="000000"/>
                <w:sz w:val="18"/>
                <w:szCs w:val="18"/>
                <w:lang w:val="en-CA" w:eastAsia="zh-CN"/>
              </w:rPr>
              <w:t>Difference</w:t>
            </w:r>
          </w:p>
        </w:tc>
      </w:tr>
      <w:tr w:rsidR="00982C63" w:rsidRPr="00A039BD" w14:paraId="7604CF10"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bottom w:val="nil"/>
            </w:tcBorders>
            <w:noWrap/>
            <w:hideMark/>
          </w:tcPr>
          <w:p w14:paraId="3F62E462"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US$mn</w:t>
            </w:r>
          </w:p>
        </w:tc>
        <w:tc>
          <w:tcPr>
            <w:tcW w:w="760" w:type="dxa"/>
            <w:tcBorders>
              <w:bottom w:val="nil"/>
            </w:tcBorders>
            <w:noWrap/>
            <w:hideMark/>
          </w:tcPr>
          <w:p w14:paraId="4FE06BFA"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11" w:type="dxa"/>
            <w:tcBorders>
              <w:bottom w:val="nil"/>
            </w:tcBorders>
            <w:noWrap/>
            <w:hideMark/>
          </w:tcPr>
          <w:p w14:paraId="6F9B3C18"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769" w:type="dxa"/>
            <w:tcBorders>
              <w:bottom w:val="nil"/>
            </w:tcBorders>
            <w:noWrap/>
            <w:hideMark/>
          </w:tcPr>
          <w:p w14:paraId="315D6299"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900" w:type="dxa"/>
            <w:tcBorders>
              <w:bottom w:val="nil"/>
            </w:tcBorders>
            <w:noWrap/>
            <w:hideMark/>
          </w:tcPr>
          <w:p w14:paraId="669C676A"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10" w:type="dxa"/>
            <w:tcBorders>
              <w:bottom w:val="nil"/>
            </w:tcBorders>
            <w:noWrap/>
            <w:hideMark/>
          </w:tcPr>
          <w:p w14:paraId="19383390"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900" w:type="dxa"/>
            <w:tcBorders>
              <w:bottom w:val="nil"/>
            </w:tcBorders>
            <w:noWrap/>
            <w:hideMark/>
          </w:tcPr>
          <w:p w14:paraId="1C1EDDED"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901" w:type="dxa"/>
            <w:tcBorders>
              <w:bottom w:val="nil"/>
            </w:tcBorders>
            <w:noWrap/>
            <w:hideMark/>
          </w:tcPr>
          <w:p w14:paraId="673492EE"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629" w:type="dxa"/>
            <w:tcBorders>
              <w:bottom w:val="nil"/>
            </w:tcBorders>
            <w:noWrap/>
            <w:hideMark/>
          </w:tcPr>
          <w:p w14:paraId="66F59963"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p>
        </w:tc>
        <w:tc>
          <w:tcPr>
            <w:tcW w:w="760" w:type="dxa"/>
            <w:tcBorders>
              <w:bottom w:val="nil"/>
            </w:tcBorders>
            <w:noWrap/>
            <w:hideMark/>
          </w:tcPr>
          <w:p w14:paraId="770A5E80"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val="en-CA" w:eastAsia="zh-CN"/>
              </w:rPr>
            </w:pPr>
          </w:p>
        </w:tc>
        <w:tc>
          <w:tcPr>
            <w:tcW w:w="860" w:type="dxa"/>
            <w:tcBorders>
              <w:bottom w:val="nil"/>
            </w:tcBorders>
            <w:noWrap/>
            <w:hideMark/>
          </w:tcPr>
          <w:p w14:paraId="63D85826"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10" w:type="dxa"/>
            <w:tcBorders>
              <w:bottom w:val="nil"/>
            </w:tcBorders>
            <w:noWrap/>
            <w:hideMark/>
          </w:tcPr>
          <w:p w14:paraId="7DBA892F"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10" w:type="dxa"/>
            <w:tcBorders>
              <w:bottom w:val="nil"/>
            </w:tcBorders>
            <w:noWrap/>
            <w:hideMark/>
          </w:tcPr>
          <w:p w14:paraId="782DD90A"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50" w:type="dxa"/>
            <w:tcBorders>
              <w:bottom w:val="nil"/>
            </w:tcBorders>
            <w:noWrap/>
            <w:hideMark/>
          </w:tcPr>
          <w:p w14:paraId="11EC5656"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770" w:type="dxa"/>
            <w:tcBorders>
              <w:bottom w:val="nil"/>
            </w:tcBorders>
            <w:noWrap/>
            <w:hideMark/>
          </w:tcPr>
          <w:p w14:paraId="32B8E4E7"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10" w:type="dxa"/>
            <w:tcBorders>
              <w:bottom w:val="nil"/>
            </w:tcBorders>
            <w:noWrap/>
            <w:hideMark/>
          </w:tcPr>
          <w:p w14:paraId="7A324C94"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10" w:type="dxa"/>
            <w:tcBorders>
              <w:bottom w:val="nil"/>
            </w:tcBorders>
            <w:noWrap/>
            <w:hideMark/>
          </w:tcPr>
          <w:p w14:paraId="76B0C1B9"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r>
      <w:tr w:rsidR="00982C63" w:rsidRPr="00A039BD" w14:paraId="2A506FDB"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31889891"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Canada</w:t>
            </w:r>
          </w:p>
        </w:tc>
        <w:tc>
          <w:tcPr>
            <w:tcW w:w="760" w:type="dxa"/>
            <w:tcBorders>
              <w:top w:val="nil"/>
              <w:bottom w:val="nil"/>
            </w:tcBorders>
            <w:noWrap/>
            <w:hideMark/>
          </w:tcPr>
          <w:p w14:paraId="6051C0F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-808</w:t>
            </w:r>
          </w:p>
        </w:tc>
        <w:tc>
          <w:tcPr>
            <w:tcW w:w="811" w:type="dxa"/>
            <w:tcBorders>
              <w:top w:val="nil"/>
              <w:bottom w:val="nil"/>
            </w:tcBorders>
            <w:noWrap/>
            <w:hideMark/>
          </w:tcPr>
          <w:p w14:paraId="3B65098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-132</w:t>
            </w:r>
          </w:p>
        </w:tc>
        <w:tc>
          <w:tcPr>
            <w:tcW w:w="769" w:type="dxa"/>
            <w:tcBorders>
              <w:top w:val="nil"/>
              <w:bottom w:val="nil"/>
            </w:tcBorders>
            <w:noWrap/>
            <w:hideMark/>
          </w:tcPr>
          <w:p w14:paraId="2E2BE15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64711AF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6223D3A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137AFB9E"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-71</w:t>
            </w:r>
          </w:p>
        </w:tc>
        <w:tc>
          <w:tcPr>
            <w:tcW w:w="901" w:type="dxa"/>
            <w:tcBorders>
              <w:top w:val="nil"/>
              <w:bottom w:val="nil"/>
            </w:tcBorders>
            <w:noWrap/>
            <w:hideMark/>
          </w:tcPr>
          <w:p w14:paraId="7013A95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-1,010</w:t>
            </w:r>
          </w:p>
        </w:tc>
        <w:tc>
          <w:tcPr>
            <w:tcW w:w="629" w:type="dxa"/>
            <w:tcBorders>
              <w:top w:val="nil"/>
              <w:bottom w:val="nil"/>
            </w:tcBorders>
            <w:noWrap/>
            <w:hideMark/>
          </w:tcPr>
          <w:p w14:paraId="3D54AA1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740D86B9"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Canada</w:t>
            </w:r>
          </w:p>
        </w:tc>
        <w:tc>
          <w:tcPr>
            <w:tcW w:w="860" w:type="dxa"/>
            <w:tcBorders>
              <w:top w:val="nil"/>
              <w:bottom w:val="nil"/>
            </w:tcBorders>
            <w:noWrap/>
            <w:hideMark/>
          </w:tcPr>
          <w:p w14:paraId="45F64FA8"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w:t>
            </w:r>
          </w:p>
        </w:tc>
        <w:tc>
          <w:tcPr>
            <w:tcW w:w="810" w:type="dxa"/>
            <w:tcBorders>
              <w:top w:val="nil"/>
              <w:bottom w:val="nil"/>
            </w:tcBorders>
            <w:noWrap/>
            <w:hideMark/>
          </w:tcPr>
          <w:p w14:paraId="155AC1F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-23%</w:t>
            </w:r>
          </w:p>
        </w:tc>
        <w:tc>
          <w:tcPr>
            <w:tcW w:w="810" w:type="dxa"/>
            <w:tcBorders>
              <w:top w:val="nil"/>
              <w:bottom w:val="nil"/>
            </w:tcBorders>
            <w:noWrap/>
            <w:hideMark/>
          </w:tcPr>
          <w:p w14:paraId="55CFE3B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50" w:type="dxa"/>
            <w:tcBorders>
              <w:top w:val="nil"/>
              <w:bottom w:val="nil"/>
            </w:tcBorders>
            <w:noWrap/>
            <w:hideMark/>
          </w:tcPr>
          <w:p w14:paraId="235FCC28"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770" w:type="dxa"/>
            <w:tcBorders>
              <w:top w:val="nil"/>
              <w:bottom w:val="nil"/>
            </w:tcBorders>
            <w:noWrap/>
            <w:hideMark/>
          </w:tcPr>
          <w:p w14:paraId="2D27EAD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6F69A29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-17%</w:t>
            </w:r>
          </w:p>
        </w:tc>
        <w:tc>
          <w:tcPr>
            <w:tcW w:w="810" w:type="dxa"/>
            <w:tcBorders>
              <w:top w:val="nil"/>
              <w:bottom w:val="nil"/>
            </w:tcBorders>
            <w:noWrap/>
            <w:hideMark/>
          </w:tcPr>
          <w:p w14:paraId="4290065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-11%</w:t>
            </w:r>
          </w:p>
        </w:tc>
      </w:tr>
      <w:tr w:rsidR="00982C63" w:rsidRPr="00A039BD" w14:paraId="6754865B"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6ADFF122"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USA</w:t>
            </w:r>
          </w:p>
        </w:tc>
        <w:tc>
          <w:tcPr>
            <w:tcW w:w="760" w:type="dxa"/>
            <w:tcBorders>
              <w:top w:val="nil"/>
              <w:bottom w:val="nil"/>
            </w:tcBorders>
            <w:noWrap/>
            <w:hideMark/>
          </w:tcPr>
          <w:p w14:paraId="2C32979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200</w:t>
            </w:r>
          </w:p>
        </w:tc>
        <w:tc>
          <w:tcPr>
            <w:tcW w:w="811" w:type="dxa"/>
            <w:tcBorders>
              <w:top w:val="nil"/>
              <w:bottom w:val="nil"/>
            </w:tcBorders>
            <w:noWrap/>
            <w:hideMark/>
          </w:tcPr>
          <w:p w14:paraId="2BEF6264"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-5,517</w:t>
            </w:r>
          </w:p>
        </w:tc>
        <w:tc>
          <w:tcPr>
            <w:tcW w:w="769" w:type="dxa"/>
            <w:tcBorders>
              <w:top w:val="nil"/>
              <w:bottom w:val="nil"/>
            </w:tcBorders>
            <w:noWrap/>
            <w:hideMark/>
          </w:tcPr>
          <w:p w14:paraId="199E4F9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695F8B8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B319A1">
              <w:rPr>
                <w:rFonts w:ascii="Calibri" w:eastAsia="Times New Roman" w:hAnsi="Calibri" w:cs="Calibri"/>
                <w:color w:val="FF0000"/>
                <w:sz w:val="18"/>
                <w:szCs w:val="18"/>
                <w:lang w:val="en-CA" w:eastAsia="zh-CN"/>
              </w:rPr>
              <w:t>0</w:t>
            </w:r>
          </w:p>
        </w:tc>
        <w:tc>
          <w:tcPr>
            <w:tcW w:w="810" w:type="dxa"/>
            <w:tcBorders>
              <w:top w:val="nil"/>
              <w:bottom w:val="nil"/>
            </w:tcBorders>
            <w:noWrap/>
            <w:hideMark/>
          </w:tcPr>
          <w:p w14:paraId="11796F3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1,661</w:t>
            </w:r>
          </w:p>
        </w:tc>
        <w:tc>
          <w:tcPr>
            <w:tcW w:w="900" w:type="dxa"/>
            <w:tcBorders>
              <w:top w:val="nil"/>
              <w:bottom w:val="nil"/>
            </w:tcBorders>
            <w:noWrap/>
            <w:hideMark/>
          </w:tcPr>
          <w:p w14:paraId="7AABBC3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1,239</w:t>
            </w:r>
          </w:p>
        </w:tc>
        <w:tc>
          <w:tcPr>
            <w:tcW w:w="901" w:type="dxa"/>
            <w:tcBorders>
              <w:top w:val="nil"/>
              <w:bottom w:val="nil"/>
            </w:tcBorders>
            <w:noWrap/>
            <w:hideMark/>
          </w:tcPr>
          <w:p w14:paraId="2961394B"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-2,416</w:t>
            </w:r>
          </w:p>
        </w:tc>
        <w:tc>
          <w:tcPr>
            <w:tcW w:w="629" w:type="dxa"/>
            <w:tcBorders>
              <w:top w:val="nil"/>
              <w:bottom w:val="nil"/>
            </w:tcBorders>
            <w:noWrap/>
            <w:hideMark/>
          </w:tcPr>
          <w:p w14:paraId="11DFB084"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4D836941"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USA</w:t>
            </w:r>
          </w:p>
        </w:tc>
        <w:tc>
          <w:tcPr>
            <w:tcW w:w="860" w:type="dxa"/>
            <w:tcBorders>
              <w:top w:val="nil"/>
              <w:bottom w:val="nil"/>
            </w:tcBorders>
            <w:noWrap/>
            <w:hideMark/>
          </w:tcPr>
          <w:p w14:paraId="4569D062"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w:t>
            </w:r>
          </w:p>
        </w:tc>
        <w:tc>
          <w:tcPr>
            <w:tcW w:w="810" w:type="dxa"/>
            <w:tcBorders>
              <w:top w:val="nil"/>
              <w:bottom w:val="nil"/>
            </w:tcBorders>
            <w:noWrap/>
            <w:hideMark/>
          </w:tcPr>
          <w:p w14:paraId="076C1D6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w:t>
            </w:r>
          </w:p>
        </w:tc>
        <w:tc>
          <w:tcPr>
            <w:tcW w:w="810" w:type="dxa"/>
            <w:tcBorders>
              <w:top w:val="nil"/>
              <w:bottom w:val="nil"/>
            </w:tcBorders>
            <w:noWrap/>
            <w:hideMark/>
          </w:tcPr>
          <w:p w14:paraId="59B12ED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50" w:type="dxa"/>
            <w:tcBorders>
              <w:top w:val="nil"/>
              <w:bottom w:val="nil"/>
            </w:tcBorders>
            <w:noWrap/>
            <w:hideMark/>
          </w:tcPr>
          <w:p w14:paraId="7D5FDFCC" w14:textId="77777777" w:rsidR="00482859" w:rsidRPr="00D8611E"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D8611E">
              <w:rPr>
                <w:rFonts w:ascii="Calibri" w:eastAsia="Times New Roman" w:hAnsi="Calibri" w:cs="Calibri"/>
                <w:color w:val="FF0000"/>
                <w:sz w:val="18"/>
                <w:szCs w:val="18"/>
                <w:lang w:val="en-CA" w:eastAsia="zh-CN"/>
              </w:rPr>
              <w:t>167%</w:t>
            </w:r>
          </w:p>
        </w:tc>
        <w:tc>
          <w:tcPr>
            <w:tcW w:w="770" w:type="dxa"/>
            <w:tcBorders>
              <w:top w:val="nil"/>
              <w:bottom w:val="nil"/>
            </w:tcBorders>
            <w:noWrap/>
            <w:hideMark/>
          </w:tcPr>
          <w:p w14:paraId="62199D8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11%</w:t>
            </w:r>
          </w:p>
        </w:tc>
        <w:tc>
          <w:tcPr>
            <w:tcW w:w="810" w:type="dxa"/>
            <w:tcBorders>
              <w:top w:val="nil"/>
              <w:bottom w:val="nil"/>
            </w:tcBorders>
            <w:noWrap/>
            <w:hideMark/>
          </w:tcPr>
          <w:p w14:paraId="0BBE2196"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19%</w:t>
            </w:r>
          </w:p>
        </w:tc>
        <w:tc>
          <w:tcPr>
            <w:tcW w:w="810" w:type="dxa"/>
            <w:tcBorders>
              <w:top w:val="nil"/>
              <w:bottom w:val="nil"/>
            </w:tcBorders>
            <w:noWrap/>
            <w:hideMark/>
          </w:tcPr>
          <w:p w14:paraId="181B388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w:t>
            </w:r>
          </w:p>
        </w:tc>
      </w:tr>
      <w:tr w:rsidR="00982C63" w:rsidRPr="00A039BD" w14:paraId="4E5FCBD5"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30B33FCE"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Mexico</w:t>
            </w:r>
          </w:p>
        </w:tc>
        <w:tc>
          <w:tcPr>
            <w:tcW w:w="760" w:type="dxa"/>
            <w:tcBorders>
              <w:top w:val="nil"/>
              <w:bottom w:val="nil"/>
            </w:tcBorders>
            <w:noWrap/>
            <w:hideMark/>
          </w:tcPr>
          <w:p w14:paraId="67A3872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1" w:type="dxa"/>
            <w:tcBorders>
              <w:top w:val="nil"/>
              <w:bottom w:val="nil"/>
            </w:tcBorders>
            <w:noWrap/>
            <w:hideMark/>
          </w:tcPr>
          <w:p w14:paraId="078470F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-8,010</w:t>
            </w:r>
          </w:p>
        </w:tc>
        <w:tc>
          <w:tcPr>
            <w:tcW w:w="769" w:type="dxa"/>
            <w:tcBorders>
              <w:top w:val="nil"/>
              <w:bottom w:val="nil"/>
            </w:tcBorders>
            <w:noWrap/>
            <w:hideMark/>
          </w:tcPr>
          <w:p w14:paraId="7EEE2AA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-2,119</w:t>
            </w:r>
          </w:p>
        </w:tc>
        <w:tc>
          <w:tcPr>
            <w:tcW w:w="900" w:type="dxa"/>
            <w:tcBorders>
              <w:top w:val="nil"/>
              <w:bottom w:val="nil"/>
            </w:tcBorders>
            <w:noWrap/>
            <w:hideMark/>
          </w:tcPr>
          <w:p w14:paraId="11E7966D"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969</w:t>
            </w:r>
          </w:p>
        </w:tc>
        <w:tc>
          <w:tcPr>
            <w:tcW w:w="810" w:type="dxa"/>
            <w:tcBorders>
              <w:top w:val="nil"/>
              <w:bottom w:val="nil"/>
            </w:tcBorders>
            <w:noWrap/>
            <w:hideMark/>
          </w:tcPr>
          <w:p w14:paraId="7C827EF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-932</w:t>
            </w:r>
          </w:p>
        </w:tc>
        <w:tc>
          <w:tcPr>
            <w:tcW w:w="900" w:type="dxa"/>
            <w:tcBorders>
              <w:top w:val="nil"/>
              <w:bottom w:val="nil"/>
            </w:tcBorders>
            <w:noWrap/>
            <w:hideMark/>
          </w:tcPr>
          <w:p w14:paraId="354E438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428</w:t>
            </w:r>
          </w:p>
        </w:tc>
        <w:tc>
          <w:tcPr>
            <w:tcW w:w="901" w:type="dxa"/>
            <w:tcBorders>
              <w:top w:val="nil"/>
              <w:bottom w:val="nil"/>
            </w:tcBorders>
            <w:noWrap/>
            <w:hideMark/>
          </w:tcPr>
          <w:p w14:paraId="1681F5C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-9,664</w:t>
            </w:r>
          </w:p>
        </w:tc>
        <w:tc>
          <w:tcPr>
            <w:tcW w:w="629" w:type="dxa"/>
            <w:tcBorders>
              <w:top w:val="nil"/>
              <w:bottom w:val="nil"/>
            </w:tcBorders>
            <w:noWrap/>
            <w:hideMark/>
          </w:tcPr>
          <w:p w14:paraId="12BDA0D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0FCF3225"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Mexico</w:t>
            </w:r>
          </w:p>
        </w:tc>
        <w:tc>
          <w:tcPr>
            <w:tcW w:w="860" w:type="dxa"/>
            <w:tcBorders>
              <w:top w:val="nil"/>
              <w:bottom w:val="nil"/>
            </w:tcBorders>
            <w:noWrap/>
            <w:hideMark/>
          </w:tcPr>
          <w:p w14:paraId="1AC35C1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10" w:type="dxa"/>
            <w:tcBorders>
              <w:top w:val="nil"/>
              <w:bottom w:val="nil"/>
            </w:tcBorders>
            <w:noWrap/>
            <w:hideMark/>
          </w:tcPr>
          <w:p w14:paraId="53B14728"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-22%</w:t>
            </w:r>
          </w:p>
        </w:tc>
        <w:tc>
          <w:tcPr>
            <w:tcW w:w="810" w:type="dxa"/>
            <w:tcBorders>
              <w:top w:val="nil"/>
              <w:bottom w:val="nil"/>
            </w:tcBorders>
            <w:noWrap/>
            <w:hideMark/>
          </w:tcPr>
          <w:p w14:paraId="5303B11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w:t>
            </w:r>
          </w:p>
        </w:tc>
        <w:tc>
          <w:tcPr>
            <w:tcW w:w="850" w:type="dxa"/>
            <w:tcBorders>
              <w:top w:val="nil"/>
              <w:bottom w:val="nil"/>
            </w:tcBorders>
            <w:noWrap/>
            <w:hideMark/>
          </w:tcPr>
          <w:p w14:paraId="4FAD4D84" w14:textId="77777777" w:rsidR="00482859" w:rsidRPr="00D8611E"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CA" w:eastAsia="zh-CN"/>
              </w:rPr>
            </w:pPr>
            <w:r w:rsidRPr="00D8611E">
              <w:rPr>
                <w:rFonts w:ascii="Calibri" w:eastAsia="Times New Roman" w:hAnsi="Calibri" w:cs="Calibri"/>
                <w:color w:val="FF0000"/>
                <w:sz w:val="18"/>
                <w:szCs w:val="18"/>
                <w:lang w:val="en-CA" w:eastAsia="zh-CN"/>
              </w:rPr>
              <w:t>154%</w:t>
            </w:r>
          </w:p>
        </w:tc>
        <w:tc>
          <w:tcPr>
            <w:tcW w:w="770" w:type="dxa"/>
            <w:tcBorders>
              <w:top w:val="nil"/>
              <w:bottom w:val="nil"/>
            </w:tcBorders>
            <w:noWrap/>
            <w:hideMark/>
          </w:tcPr>
          <w:p w14:paraId="4683A77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w:t>
            </w:r>
          </w:p>
        </w:tc>
        <w:tc>
          <w:tcPr>
            <w:tcW w:w="810" w:type="dxa"/>
            <w:tcBorders>
              <w:top w:val="nil"/>
              <w:bottom w:val="nil"/>
            </w:tcBorders>
            <w:noWrap/>
            <w:hideMark/>
          </w:tcPr>
          <w:p w14:paraId="43BBF990"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w:t>
            </w:r>
          </w:p>
        </w:tc>
        <w:tc>
          <w:tcPr>
            <w:tcW w:w="810" w:type="dxa"/>
            <w:tcBorders>
              <w:top w:val="nil"/>
              <w:bottom w:val="nil"/>
            </w:tcBorders>
            <w:noWrap/>
            <w:hideMark/>
          </w:tcPr>
          <w:p w14:paraId="1D61DCC9"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w:t>
            </w:r>
          </w:p>
        </w:tc>
      </w:tr>
      <w:tr w:rsidR="00982C63" w:rsidRPr="00A039BD" w14:paraId="6413E600"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C1B88CA"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China</w:t>
            </w:r>
          </w:p>
        </w:tc>
        <w:tc>
          <w:tcPr>
            <w:tcW w:w="760" w:type="dxa"/>
            <w:tcBorders>
              <w:top w:val="nil"/>
              <w:bottom w:val="nil"/>
            </w:tcBorders>
            <w:noWrap/>
            <w:hideMark/>
          </w:tcPr>
          <w:p w14:paraId="575B822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-15</w:t>
            </w:r>
          </w:p>
        </w:tc>
        <w:tc>
          <w:tcPr>
            <w:tcW w:w="811" w:type="dxa"/>
            <w:tcBorders>
              <w:top w:val="nil"/>
              <w:bottom w:val="nil"/>
            </w:tcBorders>
            <w:noWrap/>
            <w:hideMark/>
          </w:tcPr>
          <w:p w14:paraId="6C9BF02C"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-144</w:t>
            </w:r>
          </w:p>
        </w:tc>
        <w:tc>
          <w:tcPr>
            <w:tcW w:w="769" w:type="dxa"/>
            <w:tcBorders>
              <w:top w:val="nil"/>
              <w:bottom w:val="nil"/>
            </w:tcBorders>
            <w:noWrap/>
            <w:hideMark/>
          </w:tcPr>
          <w:p w14:paraId="3559AD1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900" w:type="dxa"/>
            <w:tcBorders>
              <w:top w:val="nil"/>
              <w:bottom w:val="nil"/>
            </w:tcBorders>
            <w:noWrap/>
            <w:hideMark/>
          </w:tcPr>
          <w:p w14:paraId="4C511A0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-1,338</w:t>
            </w:r>
          </w:p>
        </w:tc>
        <w:tc>
          <w:tcPr>
            <w:tcW w:w="810" w:type="dxa"/>
            <w:tcBorders>
              <w:top w:val="nil"/>
              <w:bottom w:val="nil"/>
            </w:tcBorders>
            <w:noWrap/>
            <w:hideMark/>
          </w:tcPr>
          <w:p w14:paraId="5E5F4E0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-195</w:t>
            </w:r>
          </w:p>
        </w:tc>
        <w:tc>
          <w:tcPr>
            <w:tcW w:w="900" w:type="dxa"/>
            <w:tcBorders>
              <w:top w:val="nil"/>
              <w:bottom w:val="nil"/>
            </w:tcBorders>
            <w:noWrap/>
            <w:hideMark/>
          </w:tcPr>
          <w:p w14:paraId="0940A50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-929</w:t>
            </w:r>
          </w:p>
        </w:tc>
        <w:tc>
          <w:tcPr>
            <w:tcW w:w="901" w:type="dxa"/>
            <w:tcBorders>
              <w:top w:val="nil"/>
              <w:bottom w:val="nil"/>
            </w:tcBorders>
            <w:noWrap/>
            <w:hideMark/>
          </w:tcPr>
          <w:p w14:paraId="1007D284"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-2,620</w:t>
            </w:r>
          </w:p>
        </w:tc>
        <w:tc>
          <w:tcPr>
            <w:tcW w:w="629" w:type="dxa"/>
            <w:tcBorders>
              <w:top w:val="nil"/>
              <w:bottom w:val="nil"/>
            </w:tcBorders>
            <w:noWrap/>
            <w:hideMark/>
          </w:tcPr>
          <w:p w14:paraId="1723C4AF"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523D1FED"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China</w:t>
            </w:r>
          </w:p>
        </w:tc>
        <w:tc>
          <w:tcPr>
            <w:tcW w:w="860" w:type="dxa"/>
            <w:tcBorders>
              <w:top w:val="nil"/>
              <w:bottom w:val="nil"/>
            </w:tcBorders>
            <w:noWrap/>
            <w:hideMark/>
          </w:tcPr>
          <w:p w14:paraId="0DFEA356"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w:t>
            </w:r>
          </w:p>
        </w:tc>
        <w:tc>
          <w:tcPr>
            <w:tcW w:w="810" w:type="dxa"/>
            <w:tcBorders>
              <w:top w:val="nil"/>
              <w:bottom w:val="nil"/>
            </w:tcBorders>
            <w:noWrap/>
            <w:hideMark/>
          </w:tcPr>
          <w:p w14:paraId="7CCCE4B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w:t>
            </w:r>
          </w:p>
        </w:tc>
        <w:tc>
          <w:tcPr>
            <w:tcW w:w="810" w:type="dxa"/>
            <w:tcBorders>
              <w:top w:val="nil"/>
              <w:bottom w:val="nil"/>
            </w:tcBorders>
            <w:noWrap/>
            <w:hideMark/>
          </w:tcPr>
          <w:p w14:paraId="5B6F55D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c>
          <w:tcPr>
            <w:tcW w:w="850" w:type="dxa"/>
            <w:tcBorders>
              <w:top w:val="nil"/>
              <w:bottom w:val="nil"/>
            </w:tcBorders>
            <w:noWrap/>
            <w:hideMark/>
          </w:tcPr>
          <w:p w14:paraId="593BE6DA"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w:t>
            </w:r>
          </w:p>
        </w:tc>
        <w:tc>
          <w:tcPr>
            <w:tcW w:w="770" w:type="dxa"/>
            <w:tcBorders>
              <w:top w:val="nil"/>
              <w:bottom w:val="nil"/>
            </w:tcBorders>
            <w:noWrap/>
            <w:hideMark/>
          </w:tcPr>
          <w:p w14:paraId="6A140E5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w:t>
            </w:r>
          </w:p>
        </w:tc>
        <w:tc>
          <w:tcPr>
            <w:tcW w:w="810" w:type="dxa"/>
            <w:tcBorders>
              <w:top w:val="nil"/>
              <w:bottom w:val="nil"/>
            </w:tcBorders>
            <w:noWrap/>
            <w:hideMark/>
          </w:tcPr>
          <w:p w14:paraId="1E75FA17"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w:t>
            </w:r>
          </w:p>
        </w:tc>
        <w:tc>
          <w:tcPr>
            <w:tcW w:w="810" w:type="dxa"/>
            <w:tcBorders>
              <w:top w:val="nil"/>
              <w:bottom w:val="nil"/>
            </w:tcBorders>
            <w:noWrap/>
            <w:hideMark/>
          </w:tcPr>
          <w:p w14:paraId="2F0814D4"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w:t>
            </w:r>
          </w:p>
        </w:tc>
      </w:tr>
      <w:tr w:rsidR="00982C63" w:rsidRPr="00A039BD" w14:paraId="58690AA3"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6A6B77CC"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EU27</w:t>
            </w:r>
          </w:p>
        </w:tc>
        <w:tc>
          <w:tcPr>
            <w:tcW w:w="760" w:type="dxa"/>
            <w:tcBorders>
              <w:top w:val="nil"/>
              <w:bottom w:val="nil"/>
            </w:tcBorders>
            <w:noWrap/>
            <w:hideMark/>
          </w:tcPr>
          <w:p w14:paraId="37DFB93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-34</w:t>
            </w:r>
          </w:p>
        </w:tc>
        <w:tc>
          <w:tcPr>
            <w:tcW w:w="811" w:type="dxa"/>
            <w:tcBorders>
              <w:top w:val="nil"/>
              <w:bottom w:val="nil"/>
            </w:tcBorders>
            <w:noWrap/>
            <w:hideMark/>
          </w:tcPr>
          <w:p w14:paraId="1CD1EA6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-1,624</w:t>
            </w:r>
          </w:p>
        </w:tc>
        <w:tc>
          <w:tcPr>
            <w:tcW w:w="769" w:type="dxa"/>
            <w:tcBorders>
              <w:top w:val="nil"/>
              <w:bottom w:val="nil"/>
            </w:tcBorders>
            <w:noWrap/>
            <w:hideMark/>
          </w:tcPr>
          <w:p w14:paraId="3C19F5FD"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-4</w:t>
            </w:r>
          </w:p>
        </w:tc>
        <w:tc>
          <w:tcPr>
            <w:tcW w:w="900" w:type="dxa"/>
            <w:tcBorders>
              <w:top w:val="nil"/>
              <w:bottom w:val="nil"/>
            </w:tcBorders>
            <w:noWrap/>
            <w:hideMark/>
          </w:tcPr>
          <w:p w14:paraId="4AFEC7D2"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2,515</w:t>
            </w:r>
          </w:p>
        </w:tc>
        <w:tc>
          <w:tcPr>
            <w:tcW w:w="810" w:type="dxa"/>
            <w:tcBorders>
              <w:top w:val="nil"/>
              <w:bottom w:val="nil"/>
            </w:tcBorders>
            <w:noWrap/>
            <w:hideMark/>
          </w:tcPr>
          <w:p w14:paraId="2B44A61F"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-1,757</w:t>
            </w:r>
          </w:p>
        </w:tc>
        <w:tc>
          <w:tcPr>
            <w:tcW w:w="900" w:type="dxa"/>
            <w:tcBorders>
              <w:top w:val="nil"/>
              <w:bottom w:val="nil"/>
            </w:tcBorders>
            <w:noWrap/>
            <w:hideMark/>
          </w:tcPr>
          <w:p w14:paraId="03A5BD25"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689</w:t>
            </w:r>
          </w:p>
        </w:tc>
        <w:tc>
          <w:tcPr>
            <w:tcW w:w="901" w:type="dxa"/>
            <w:tcBorders>
              <w:top w:val="nil"/>
              <w:bottom w:val="nil"/>
            </w:tcBorders>
            <w:noWrap/>
            <w:hideMark/>
          </w:tcPr>
          <w:p w14:paraId="0855EBAB"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-216</w:t>
            </w:r>
          </w:p>
        </w:tc>
        <w:tc>
          <w:tcPr>
            <w:tcW w:w="629" w:type="dxa"/>
            <w:tcBorders>
              <w:top w:val="nil"/>
              <w:bottom w:val="nil"/>
            </w:tcBorders>
            <w:noWrap/>
            <w:hideMark/>
          </w:tcPr>
          <w:p w14:paraId="633EAD9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7695D1EA"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EU27</w:t>
            </w:r>
          </w:p>
        </w:tc>
        <w:tc>
          <w:tcPr>
            <w:tcW w:w="860" w:type="dxa"/>
            <w:tcBorders>
              <w:top w:val="nil"/>
              <w:bottom w:val="nil"/>
            </w:tcBorders>
            <w:noWrap/>
            <w:hideMark/>
          </w:tcPr>
          <w:p w14:paraId="6CA3055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-10%</w:t>
            </w:r>
          </w:p>
        </w:tc>
        <w:tc>
          <w:tcPr>
            <w:tcW w:w="810" w:type="dxa"/>
            <w:tcBorders>
              <w:top w:val="nil"/>
              <w:bottom w:val="nil"/>
            </w:tcBorders>
            <w:noWrap/>
            <w:hideMark/>
          </w:tcPr>
          <w:p w14:paraId="4510432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-25%</w:t>
            </w:r>
          </w:p>
        </w:tc>
        <w:tc>
          <w:tcPr>
            <w:tcW w:w="810" w:type="dxa"/>
            <w:tcBorders>
              <w:top w:val="nil"/>
              <w:bottom w:val="nil"/>
            </w:tcBorders>
            <w:noWrap/>
            <w:hideMark/>
          </w:tcPr>
          <w:p w14:paraId="1BED0EB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-14%</w:t>
            </w:r>
          </w:p>
        </w:tc>
        <w:tc>
          <w:tcPr>
            <w:tcW w:w="850" w:type="dxa"/>
            <w:tcBorders>
              <w:top w:val="nil"/>
              <w:bottom w:val="nil"/>
            </w:tcBorders>
            <w:noWrap/>
            <w:hideMark/>
          </w:tcPr>
          <w:p w14:paraId="7059D991" w14:textId="77777777" w:rsidR="00482859" w:rsidRPr="00D8611E"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8"/>
                <w:szCs w:val="18"/>
                <w:lang w:val="en-CA" w:eastAsia="zh-CN"/>
              </w:rPr>
            </w:pPr>
            <w:r w:rsidRPr="00D8611E">
              <w:rPr>
                <w:rFonts w:ascii="Calibri" w:eastAsia="Times New Roman" w:hAnsi="Calibri" w:cs="Calibri"/>
                <w:color w:val="FF0000"/>
                <w:sz w:val="18"/>
                <w:szCs w:val="18"/>
                <w:lang w:val="en-CA" w:eastAsia="zh-CN"/>
              </w:rPr>
              <w:t>178%</w:t>
            </w:r>
          </w:p>
        </w:tc>
        <w:tc>
          <w:tcPr>
            <w:tcW w:w="770" w:type="dxa"/>
            <w:tcBorders>
              <w:top w:val="nil"/>
              <w:bottom w:val="nil"/>
            </w:tcBorders>
            <w:noWrap/>
            <w:hideMark/>
          </w:tcPr>
          <w:p w14:paraId="41FC8922"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w:t>
            </w:r>
          </w:p>
        </w:tc>
        <w:tc>
          <w:tcPr>
            <w:tcW w:w="810" w:type="dxa"/>
            <w:tcBorders>
              <w:top w:val="nil"/>
              <w:bottom w:val="nil"/>
            </w:tcBorders>
            <w:noWrap/>
            <w:hideMark/>
          </w:tcPr>
          <w:p w14:paraId="1025C82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17%</w:t>
            </w:r>
          </w:p>
        </w:tc>
        <w:tc>
          <w:tcPr>
            <w:tcW w:w="810" w:type="dxa"/>
            <w:tcBorders>
              <w:top w:val="nil"/>
              <w:bottom w:val="nil"/>
            </w:tcBorders>
            <w:noWrap/>
            <w:hideMark/>
          </w:tcPr>
          <w:p w14:paraId="147B473F"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w:t>
            </w:r>
          </w:p>
        </w:tc>
      </w:tr>
      <w:tr w:rsidR="00982C63" w:rsidRPr="00A039BD" w14:paraId="53B19F96"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50C9E562"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ROW</w:t>
            </w:r>
          </w:p>
        </w:tc>
        <w:tc>
          <w:tcPr>
            <w:tcW w:w="760" w:type="dxa"/>
            <w:tcBorders>
              <w:top w:val="nil"/>
              <w:bottom w:val="nil"/>
            </w:tcBorders>
            <w:noWrap/>
            <w:hideMark/>
          </w:tcPr>
          <w:p w14:paraId="6C71B61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-27</w:t>
            </w:r>
          </w:p>
        </w:tc>
        <w:tc>
          <w:tcPr>
            <w:tcW w:w="811" w:type="dxa"/>
            <w:tcBorders>
              <w:top w:val="nil"/>
              <w:bottom w:val="nil"/>
            </w:tcBorders>
            <w:noWrap/>
            <w:hideMark/>
          </w:tcPr>
          <w:p w14:paraId="61639A3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-3,939</w:t>
            </w:r>
          </w:p>
        </w:tc>
        <w:tc>
          <w:tcPr>
            <w:tcW w:w="769" w:type="dxa"/>
            <w:tcBorders>
              <w:top w:val="nil"/>
              <w:bottom w:val="nil"/>
            </w:tcBorders>
            <w:noWrap/>
            <w:hideMark/>
          </w:tcPr>
          <w:p w14:paraId="45205EF0"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w:t>
            </w:r>
          </w:p>
        </w:tc>
        <w:tc>
          <w:tcPr>
            <w:tcW w:w="900" w:type="dxa"/>
            <w:tcBorders>
              <w:top w:val="nil"/>
              <w:bottom w:val="nil"/>
            </w:tcBorders>
            <w:noWrap/>
            <w:hideMark/>
          </w:tcPr>
          <w:p w14:paraId="05E6FC0D"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7,310</w:t>
            </w:r>
          </w:p>
        </w:tc>
        <w:tc>
          <w:tcPr>
            <w:tcW w:w="810" w:type="dxa"/>
            <w:tcBorders>
              <w:top w:val="nil"/>
              <w:bottom w:val="nil"/>
            </w:tcBorders>
            <w:noWrap/>
            <w:hideMark/>
          </w:tcPr>
          <w:p w14:paraId="0960308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-507</w:t>
            </w:r>
          </w:p>
        </w:tc>
        <w:tc>
          <w:tcPr>
            <w:tcW w:w="900" w:type="dxa"/>
            <w:tcBorders>
              <w:top w:val="nil"/>
              <w:bottom w:val="nil"/>
            </w:tcBorders>
            <w:noWrap/>
            <w:hideMark/>
          </w:tcPr>
          <w:p w14:paraId="4A33630B"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13,595</w:t>
            </w:r>
          </w:p>
        </w:tc>
        <w:tc>
          <w:tcPr>
            <w:tcW w:w="901" w:type="dxa"/>
            <w:tcBorders>
              <w:top w:val="nil"/>
              <w:bottom w:val="nil"/>
            </w:tcBorders>
            <w:noWrap/>
            <w:hideMark/>
          </w:tcPr>
          <w:p w14:paraId="306B845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16,429</w:t>
            </w:r>
          </w:p>
        </w:tc>
        <w:tc>
          <w:tcPr>
            <w:tcW w:w="629" w:type="dxa"/>
            <w:tcBorders>
              <w:top w:val="nil"/>
              <w:bottom w:val="nil"/>
            </w:tcBorders>
            <w:noWrap/>
            <w:hideMark/>
          </w:tcPr>
          <w:p w14:paraId="27C02A2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bottom w:val="nil"/>
            </w:tcBorders>
            <w:noWrap/>
            <w:hideMark/>
          </w:tcPr>
          <w:p w14:paraId="121D4D38" w14:textId="77777777" w:rsidR="00482859" w:rsidRPr="00482859" w:rsidRDefault="00482859"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ROW</w:t>
            </w:r>
          </w:p>
        </w:tc>
        <w:tc>
          <w:tcPr>
            <w:tcW w:w="860" w:type="dxa"/>
            <w:tcBorders>
              <w:top w:val="nil"/>
              <w:bottom w:val="nil"/>
            </w:tcBorders>
            <w:noWrap/>
            <w:hideMark/>
          </w:tcPr>
          <w:p w14:paraId="09282248"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w:t>
            </w:r>
          </w:p>
        </w:tc>
        <w:tc>
          <w:tcPr>
            <w:tcW w:w="810" w:type="dxa"/>
            <w:tcBorders>
              <w:top w:val="nil"/>
              <w:bottom w:val="nil"/>
            </w:tcBorders>
            <w:noWrap/>
            <w:hideMark/>
          </w:tcPr>
          <w:p w14:paraId="63B7DBD3"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-24%</w:t>
            </w:r>
          </w:p>
        </w:tc>
        <w:tc>
          <w:tcPr>
            <w:tcW w:w="810" w:type="dxa"/>
            <w:tcBorders>
              <w:top w:val="nil"/>
              <w:bottom w:val="nil"/>
            </w:tcBorders>
            <w:noWrap/>
            <w:hideMark/>
          </w:tcPr>
          <w:p w14:paraId="1F792C49"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-16%</w:t>
            </w:r>
          </w:p>
        </w:tc>
        <w:tc>
          <w:tcPr>
            <w:tcW w:w="850" w:type="dxa"/>
            <w:tcBorders>
              <w:top w:val="nil"/>
              <w:bottom w:val="nil"/>
            </w:tcBorders>
            <w:noWrap/>
            <w:hideMark/>
          </w:tcPr>
          <w:p w14:paraId="06A49EF3" w14:textId="77777777" w:rsidR="00482859" w:rsidRPr="00D8611E"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D8611E">
              <w:rPr>
                <w:rFonts w:ascii="Calibri" w:eastAsia="Times New Roman" w:hAnsi="Calibri" w:cs="Calibri"/>
                <w:color w:val="FF0000"/>
                <w:sz w:val="18"/>
                <w:szCs w:val="18"/>
                <w:lang w:val="en-CA" w:eastAsia="zh-CN"/>
              </w:rPr>
              <w:t>179%</w:t>
            </w:r>
          </w:p>
        </w:tc>
        <w:tc>
          <w:tcPr>
            <w:tcW w:w="770" w:type="dxa"/>
            <w:tcBorders>
              <w:top w:val="nil"/>
              <w:bottom w:val="nil"/>
            </w:tcBorders>
            <w:noWrap/>
            <w:hideMark/>
          </w:tcPr>
          <w:p w14:paraId="74728D1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-8%</w:t>
            </w:r>
          </w:p>
        </w:tc>
        <w:tc>
          <w:tcPr>
            <w:tcW w:w="810" w:type="dxa"/>
            <w:tcBorders>
              <w:top w:val="nil"/>
              <w:bottom w:val="nil"/>
            </w:tcBorders>
            <w:noWrap/>
            <w:hideMark/>
          </w:tcPr>
          <w:p w14:paraId="699CA49E"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w:t>
            </w:r>
            <w:bookmarkStart w:id="6" w:name="_GoBack"/>
            <w:bookmarkEnd w:id="6"/>
            <w:r w:rsidRPr="00A039BD">
              <w:rPr>
                <w:rFonts w:ascii="Calibri" w:eastAsia="Times New Roman" w:hAnsi="Calibri" w:cs="Calibri"/>
                <w:color w:val="000000"/>
                <w:sz w:val="18"/>
                <w:szCs w:val="18"/>
                <w:lang w:val="en-CA" w:eastAsia="zh-CN"/>
              </w:rPr>
              <w:t>6%</w:t>
            </w:r>
          </w:p>
        </w:tc>
        <w:tc>
          <w:tcPr>
            <w:tcW w:w="810" w:type="dxa"/>
            <w:tcBorders>
              <w:top w:val="nil"/>
              <w:bottom w:val="nil"/>
            </w:tcBorders>
            <w:noWrap/>
            <w:hideMark/>
          </w:tcPr>
          <w:p w14:paraId="396430D1" w14:textId="77777777" w:rsidR="00482859" w:rsidRPr="00A039BD" w:rsidRDefault="00482859"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15%</w:t>
            </w:r>
          </w:p>
        </w:tc>
      </w:tr>
      <w:tr w:rsidR="00982C63" w:rsidRPr="00A039BD" w14:paraId="3288B678"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tcBorders>
            <w:noWrap/>
            <w:hideMark/>
          </w:tcPr>
          <w:p w14:paraId="60441947" w14:textId="77777777" w:rsidR="00482859" w:rsidRPr="00A039BD" w:rsidRDefault="00482859" w:rsidP="0053663D">
            <w:pPr>
              <w:spacing w:before="0"/>
              <w:ind w:left="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Total</w:t>
            </w:r>
          </w:p>
        </w:tc>
        <w:tc>
          <w:tcPr>
            <w:tcW w:w="760" w:type="dxa"/>
            <w:tcBorders>
              <w:top w:val="nil"/>
            </w:tcBorders>
            <w:noWrap/>
            <w:hideMark/>
          </w:tcPr>
          <w:p w14:paraId="2F8AA63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-683</w:t>
            </w:r>
          </w:p>
        </w:tc>
        <w:tc>
          <w:tcPr>
            <w:tcW w:w="811" w:type="dxa"/>
            <w:tcBorders>
              <w:top w:val="nil"/>
            </w:tcBorders>
            <w:noWrap/>
            <w:hideMark/>
          </w:tcPr>
          <w:p w14:paraId="751660C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-19,367</w:t>
            </w:r>
          </w:p>
        </w:tc>
        <w:tc>
          <w:tcPr>
            <w:tcW w:w="769" w:type="dxa"/>
            <w:tcBorders>
              <w:top w:val="nil"/>
            </w:tcBorders>
            <w:noWrap/>
            <w:hideMark/>
          </w:tcPr>
          <w:p w14:paraId="768B3D8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-2,126</w:t>
            </w:r>
          </w:p>
        </w:tc>
        <w:tc>
          <w:tcPr>
            <w:tcW w:w="900" w:type="dxa"/>
            <w:tcBorders>
              <w:top w:val="nil"/>
            </w:tcBorders>
            <w:noWrap/>
            <w:hideMark/>
          </w:tcPr>
          <w:p w14:paraId="56C46DD6"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9,456</w:t>
            </w:r>
          </w:p>
        </w:tc>
        <w:tc>
          <w:tcPr>
            <w:tcW w:w="810" w:type="dxa"/>
            <w:tcBorders>
              <w:top w:val="nil"/>
            </w:tcBorders>
            <w:noWrap/>
            <w:hideMark/>
          </w:tcPr>
          <w:p w14:paraId="48B68614"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-1,729</w:t>
            </w:r>
          </w:p>
        </w:tc>
        <w:tc>
          <w:tcPr>
            <w:tcW w:w="900" w:type="dxa"/>
            <w:tcBorders>
              <w:top w:val="nil"/>
            </w:tcBorders>
            <w:noWrap/>
            <w:hideMark/>
          </w:tcPr>
          <w:p w14:paraId="1D42973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14,951</w:t>
            </w:r>
          </w:p>
        </w:tc>
        <w:tc>
          <w:tcPr>
            <w:tcW w:w="901" w:type="dxa"/>
            <w:tcBorders>
              <w:top w:val="nil"/>
            </w:tcBorders>
            <w:noWrap/>
            <w:hideMark/>
          </w:tcPr>
          <w:p w14:paraId="1EAFECAD"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502</w:t>
            </w:r>
          </w:p>
        </w:tc>
        <w:tc>
          <w:tcPr>
            <w:tcW w:w="629" w:type="dxa"/>
            <w:tcBorders>
              <w:top w:val="nil"/>
            </w:tcBorders>
            <w:noWrap/>
            <w:hideMark/>
          </w:tcPr>
          <w:p w14:paraId="5E177E90"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60" w:type="dxa"/>
            <w:tcBorders>
              <w:top w:val="nil"/>
            </w:tcBorders>
            <w:noWrap/>
            <w:hideMark/>
          </w:tcPr>
          <w:p w14:paraId="465F52B9" w14:textId="77777777" w:rsidR="00482859" w:rsidRPr="00482859" w:rsidRDefault="00482859"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482859">
              <w:rPr>
                <w:rFonts w:ascii="Calibri" w:eastAsia="Times New Roman" w:hAnsi="Calibri" w:cs="Calibri"/>
                <w:b/>
                <w:color w:val="000000"/>
                <w:sz w:val="18"/>
                <w:szCs w:val="18"/>
                <w:lang w:val="en-CA" w:eastAsia="zh-CN"/>
              </w:rPr>
              <w:t>Total</w:t>
            </w:r>
          </w:p>
        </w:tc>
        <w:tc>
          <w:tcPr>
            <w:tcW w:w="860" w:type="dxa"/>
            <w:tcBorders>
              <w:top w:val="nil"/>
            </w:tcBorders>
            <w:noWrap/>
            <w:hideMark/>
          </w:tcPr>
          <w:p w14:paraId="51F5591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w:t>
            </w:r>
          </w:p>
        </w:tc>
        <w:tc>
          <w:tcPr>
            <w:tcW w:w="810" w:type="dxa"/>
            <w:tcBorders>
              <w:top w:val="nil"/>
            </w:tcBorders>
            <w:noWrap/>
            <w:hideMark/>
          </w:tcPr>
          <w:p w14:paraId="4C670DE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w:t>
            </w:r>
          </w:p>
        </w:tc>
        <w:tc>
          <w:tcPr>
            <w:tcW w:w="810" w:type="dxa"/>
            <w:tcBorders>
              <w:top w:val="nil"/>
            </w:tcBorders>
            <w:noWrap/>
            <w:hideMark/>
          </w:tcPr>
          <w:p w14:paraId="288C8B18"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-13%</w:t>
            </w:r>
          </w:p>
        </w:tc>
        <w:tc>
          <w:tcPr>
            <w:tcW w:w="850" w:type="dxa"/>
            <w:tcBorders>
              <w:top w:val="nil"/>
            </w:tcBorders>
            <w:noWrap/>
            <w:hideMark/>
          </w:tcPr>
          <w:p w14:paraId="32C0D217"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6%</w:t>
            </w:r>
          </w:p>
        </w:tc>
        <w:tc>
          <w:tcPr>
            <w:tcW w:w="770" w:type="dxa"/>
            <w:tcBorders>
              <w:top w:val="nil"/>
            </w:tcBorders>
            <w:noWrap/>
            <w:hideMark/>
          </w:tcPr>
          <w:p w14:paraId="2A4882F1"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-3%</w:t>
            </w:r>
          </w:p>
        </w:tc>
        <w:tc>
          <w:tcPr>
            <w:tcW w:w="810" w:type="dxa"/>
            <w:tcBorders>
              <w:top w:val="nil"/>
            </w:tcBorders>
            <w:noWrap/>
            <w:hideMark/>
          </w:tcPr>
          <w:p w14:paraId="3AD40F13"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7%</w:t>
            </w:r>
          </w:p>
        </w:tc>
        <w:tc>
          <w:tcPr>
            <w:tcW w:w="810" w:type="dxa"/>
            <w:tcBorders>
              <w:top w:val="nil"/>
            </w:tcBorders>
            <w:noWrap/>
            <w:hideMark/>
          </w:tcPr>
          <w:p w14:paraId="7453163A" w14:textId="77777777" w:rsidR="00482859" w:rsidRPr="00A039BD" w:rsidRDefault="00482859"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A039BD">
              <w:rPr>
                <w:rFonts w:ascii="Calibri" w:eastAsia="Times New Roman" w:hAnsi="Calibri" w:cs="Calibri"/>
                <w:color w:val="000000"/>
                <w:sz w:val="18"/>
                <w:szCs w:val="18"/>
                <w:lang w:val="en-CA" w:eastAsia="zh-CN"/>
              </w:rPr>
              <w:t>0%</w:t>
            </w:r>
          </w:p>
        </w:tc>
      </w:tr>
    </w:tbl>
    <w:p w14:paraId="1C0782E1" w14:textId="5166DBF1" w:rsidR="0053663D" w:rsidRDefault="0053663D" w:rsidP="0053663D">
      <w:pPr>
        <w:ind w:left="0"/>
        <w:rPr>
          <w:rFonts w:ascii="Times New Roman" w:hAnsi="Times New Roman" w:cs="Times New Roman"/>
          <w:b/>
          <w:sz w:val="24"/>
          <w:szCs w:val="24"/>
          <w:lang w:val="en-US"/>
        </w:rPr>
      </w:pPr>
    </w:p>
    <w:p w14:paraId="78211419" w14:textId="77777777" w:rsidR="009174B0" w:rsidRDefault="009174B0" w:rsidP="0053663D">
      <w:pPr>
        <w:ind w:left="0"/>
        <w:rPr>
          <w:rFonts w:ascii="Times New Roman" w:hAnsi="Times New Roman" w:cs="Times New Roman"/>
          <w:b/>
          <w:sz w:val="24"/>
          <w:szCs w:val="24"/>
          <w:lang w:val="en-US"/>
        </w:rPr>
        <w:sectPr w:rsidR="009174B0" w:rsidSect="00982C63">
          <w:pgSz w:w="16838" w:h="11906" w:orient="landscape"/>
          <w:pgMar w:top="1440" w:right="1080" w:bottom="1440" w:left="1080" w:header="706" w:footer="706" w:gutter="0"/>
          <w:cols w:space="708"/>
          <w:docGrid w:linePitch="360"/>
        </w:sectPr>
      </w:pPr>
    </w:p>
    <w:p w14:paraId="607FC69C" w14:textId="77777777" w:rsidR="00432715" w:rsidRPr="00321792" w:rsidRDefault="00432715" w:rsidP="00432715">
      <w:pPr>
        <w:ind w:left="0"/>
        <w:rPr>
          <w:rFonts w:ascii="Times New Roman" w:hAnsi="Times New Roman" w:cs="Times New Roman"/>
          <w:sz w:val="24"/>
          <w:szCs w:val="24"/>
          <w:lang w:val="en-CA"/>
        </w:rPr>
      </w:pPr>
    </w:p>
    <w:p w14:paraId="20F33447" w14:textId="4B728222" w:rsidR="00432715" w:rsidRPr="002746C5" w:rsidRDefault="00432715" w:rsidP="00432715">
      <w:pPr>
        <w:ind w:left="0"/>
        <w:rPr>
          <w:rFonts w:ascii="Times New Roman" w:hAnsi="Times New Roman" w:cs="Times New Roman"/>
          <w:b/>
          <w:sz w:val="24"/>
          <w:szCs w:val="24"/>
        </w:rPr>
      </w:pPr>
      <w:r w:rsidRPr="002746C5">
        <w:rPr>
          <w:rFonts w:ascii="Times New Roman" w:hAnsi="Times New Roman" w:cs="Times New Roman"/>
          <w:b/>
          <w:sz w:val="24"/>
          <w:szCs w:val="24"/>
        </w:rPr>
        <w:t xml:space="preserve">Table </w:t>
      </w:r>
      <w:r w:rsidR="00066637">
        <w:rPr>
          <w:rFonts w:ascii="Times New Roman" w:hAnsi="Times New Roman" w:cs="Times New Roman"/>
          <w:b/>
          <w:sz w:val="24"/>
          <w:szCs w:val="24"/>
        </w:rPr>
        <w:t>4</w:t>
      </w:r>
      <w:r w:rsidRPr="002746C5">
        <w:rPr>
          <w:rFonts w:ascii="Times New Roman" w:hAnsi="Times New Roman" w:cs="Times New Roman"/>
          <w:b/>
          <w:sz w:val="24"/>
          <w:szCs w:val="24"/>
        </w:rPr>
        <w:t>. Demand Elasticities for the US’ Households on computer</w:t>
      </w:r>
      <w:r>
        <w:rPr>
          <w:rFonts w:ascii="Times New Roman" w:hAnsi="Times New Roman" w:cs="Times New Roman"/>
          <w:b/>
          <w:sz w:val="24"/>
          <w:szCs w:val="24"/>
        </w:rPr>
        <w:t>s</w:t>
      </w:r>
      <w:r w:rsidRPr="002746C5">
        <w:rPr>
          <w:rFonts w:ascii="Times New Roman" w:hAnsi="Times New Roman" w:cs="Times New Roman"/>
          <w:b/>
          <w:sz w:val="24"/>
          <w:szCs w:val="24"/>
        </w:rPr>
        <w:t xml:space="preserve"> made by Chinese firm </w:t>
      </w:r>
      <w:r w:rsidR="00B85CDA">
        <w:rPr>
          <w:rFonts w:ascii="Times New Roman" w:hAnsi="Times New Roman" w:cs="Times New Roman"/>
          <w:b/>
          <w:sz w:val="24"/>
          <w:szCs w:val="24"/>
        </w:rPr>
        <w:t xml:space="preserve">from different sources (rows) </w:t>
      </w:r>
      <w:r w:rsidRPr="002746C5">
        <w:rPr>
          <w:rFonts w:ascii="Times New Roman" w:hAnsi="Times New Roman" w:cs="Times New Roman"/>
          <w:b/>
          <w:sz w:val="24"/>
          <w:szCs w:val="24"/>
        </w:rPr>
        <w:t>with respect to price in market t</w:t>
      </w:r>
      <w:r w:rsidR="00B85CDA">
        <w:rPr>
          <w:rFonts w:ascii="Times New Roman" w:hAnsi="Times New Roman" w:cs="Times New Roman"/>
          <w:b/>
          <w:sz w:val="24"/>
          <w:szCs w:val="24"/>
        </w:rPr>
        <w:t xml:space="preserve"> (columns)</w:t>
      </w:r>
      <w:r w:rsidR="00AB4256">
        <w:rPr>
          <w:rFonts w:ascii="Times New Roman" w:hAnsi="Times New Roman" w:cs="Times New Roman"/>
          <w:b/>
          <w:sz w:val="24"/>
          <w:szCs w:val="24"/>
        </w:rPr>
        <w:t xml:space="preserve"> in two scenarios</w:t>
      </w:r>
    </w:p>
    <w:tbl>
      <w:tblPr>
        <w:tblStyle w:val="2"/>
        <w:tblW w:w="6390" w:type="dxa"/>
        <w:tblLook w:val="04A0" w:firstRow="1" w:lastRow="0" w:firstColumn="1" w:lastColumn="0" w:noHBand="0" w:noVBand="1"/>
      </w:tblPr>
      <w:tblGrid>
        <w:gridCol w:w="1440"/>
        <w:gridCol w:w="900"/>
        <w:gridCol w:w="810"/>
        <w:gridCol w:w="824"/>
        <w:gridCol w:w="810"/>
        <w:gridCol w:w="810"/>
        <w:gridCol w:w="810"/>
      </w:tblGrid>
      <w:tr w:rsidR="00432715" w:rsidRPr="002746C5" w14:paraId="23940391" w14:textId="77777777" w:rsidTr="00066637">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6390" w:type="dxa"/>
            <w:gridSpan w:val="7"/>
            <w:noWrap/>
            <w:hideMark/>
          </w:tcPr>
          <w:p w14:paraId="2D2946F6" w14:textId="77777777" w:rsidR="00432715" w:rsidRPr="002746C5" w:rsidRDefault="00432715" w:rsidP="00066637">
            <w:pPr>
              <w:spacing w:before="0"/>
              <w:ind w:left="0"/>
              <w:jc w:val="center"/>
              <w:rPr>
                <w:rFonts w:eastAsia="Times New Roman" w:cstheme="minorHAnsi"/>
                <w:sz w:val="20"/>
                <w:szCs w:val="20"/>
                <w:lang w:val="en-CA" w:eastAsia="zh-CN"/>
              </w:rPr>
            </w:pPr>
            <w:r w:rsidRPr="002746C5">
              <w:rPr>
                <w:rFonts w:eastAsia="Times New Roman" w:cstheme="minorHAnsi"/>
                <w:color w:val="000000"/>
                <w:sz w:val="20"/>
                <w:szCs w:val="20"/>
                <w:lang w:val="en-CA" w:eastAsia="zh-CN"/>
              </w:rPr>
              <w:t>Without Reconfigurations (a3 = 0)</w:t>
            </w:r>
          </w:p>
        </w:tc>
      </w:tr>
      <w:tr w:rsidR="00432715" w:rsidRPr="002746C5" w14:paraId="35243C0A" w14:textId="77777777" w:rsidTr="00B85CDA">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0598DFF" w14:textId="77777777" w:rsidR="00432715" w:rsidRPr="002746C5" w:rsidRDefault="00432715" w:rsidP="00066637">
            <w:pPr>
              <w:spacing w:before="0"/>
              <w:ind w:left="0"/>
              <w:rPr>
                <w:rFonts w:eastAsia="Times New Roman" w:cstheme="minorHAnsi"/>
                <w:sz w:val="20"/>
                <w:szCs w:val="20"/>
                <w:lang w:val="en-CA" w:eastAsia="zh-CN"/>
              </w:rPr>
            </w:pPr>
          </w:p>
        </w:tc>
        <w:tc>
          <w:tcPr>
            <w:tcW w:w="900" w:type="dxa"/>
            <w:noWrap/>
            <w:hideMark/>
          </w:tcPr>
          <w:p w14:paraId="06A92B95"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Canada</w:t>
            </w:r>
          </w:p>
        </w:tc>
        <w:tc>
          <w:tcPr>
            <w:tcW w:w="810" w:type="dxa"/>
            <w:noWrap/>
            <w:hideMark/>
          </w:tcPr>
          <w:p w14:paraId="22F9B299"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USA</w:t>
            </w:r>
          </w:p>
        </w:tc>
        <w:tc>
          <w:tcPr>
            <w:tcW w:w="810" w:type="dxa"/>
            <w:noWrap/>
            <w:hideMark/>
          </w:tcPr>
          <w:p w14:paraId="604553A9"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Mexico</w:t>
            </w:r>
          </w:p>
        </w:tc>
        <w:tc>
          <w:tcPr>
            <w:tcW w:w="810" w:type="dxa"/>
            <w:noWrap/>
            <w:hideMark/>
          </w:tcPr>
          <w:p w14:paraId="5EA75744"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China</w:t>
            </w:r>
          </w:p>
        </w:tc>
        <w:tc>
          <w:tcPr>
            <w:tcW w:w="810" w:type="dxa"/>
            <w:noWrap/>
            <w:hideMark/>
          </w:tcPr>
          <w:p w14:paraId="54CBBE31"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EU27</w:t>
            </w:r>
          </w:p>
        </w:tc>
        <w:tc>
          <w:tcPr>
            <w:tcW w:w="810" w:type="dxa"/>
            <w:noWrap/>
            <w:hideMark/>
          </w:tcPr>
          <w:p w14:paraId="274C4C9F"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ROW</w:t>
            </w:r>
          </w:p>
        </w:tc>
      </w:tr>
      <w:tr w:rsidR="00432715" w:rsidRPr="002746C5" w14:paraId="7AD284DE"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1440" w:type="dxa"/>
            <w:tcBorders>
              <w:bottom w:val="nil"/>
            </w:tcBorders>
            <w:noWrap/>
            <w:hideMark/>
          </w:tcPr>
          <w:p w14:paraId="4A202206"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Canada</w:t>
            </w:r>
          </w:p>
        </w:tc>
        <w:tc>
          <w:tcPr>
            <w:tcW w:w="900" w:type="dxa"/>
            <w:tcBorders>
              <w:bottom w:val="nil"/>
            </w:tcBorders>
            <w:noWrap/>
            <w:hideMark/>
          </w:tcPr>
          <w:p w14:paraId="4DC62A94"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-8.7</w:t>
            </w:r>
          </w:p>
        </w:tc>
        <w:tc>
          <w:tcPr>
            <w:tcW w:w="810" w:type="dxa"/>
            <w:tcBorders>
              <w:bottom w:val="nil"/>
            </w:tcBorders>
            <w:noWrap/>
            <w:hideMark/>
          </w:tcPr>
          <w:p w14:paraId="465C46E8"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bottom w:val="nil"/>
            </w:tcBorders>
            <w:noWrap/>
            <w:hideMark/>
          </w:tcPr>
          <w:p w14:paraId="5D1915A2"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w:t>
            </w:r>
          </w:p>
        </w:tc>
        <w:tc>
          <w:tcPr>
            <w:tcW w:w="810" w:type="dxa"/>
            <w:tcBorders>
              <w:bottom w:val="nil"/>
            </w:tcBorders>
            <w:noWrap/>
            <w:hideMark/>
          </w:tcPr>
          <w:p w14:paraId="265FE283"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4.4</w:t>
            </w:r>
          </w:p>
        </w:tc>
        <w:tc>
          <w:tcPr>
            <w:tcW w:w="810" w:type="dxa"/>
            <w:tcBorders>
              <w:bottom w:val="nil"/>
            </w:tcBorders>
            <w:noWrap/>
            <w:hideMark/>
          </w:tcPr>
          <w:p w14:paraId="47817C54"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bottom w:val="nil"/>
            </w:tcBorders>
            <w:noWrap/>
            <w:hideMark/>
          </w:tcPr>
          <w:p w14:paraId="4D8B79F5"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0.5</w:t>
            </w:r>
          </w:p>
        </w:tc>
      </w:tr>
      <w:tr w:rsidR="00432715" w:rsidRPr="002746C5" w14:paraId="043A88F6" w14:textId="77777777" w:rsidTr="00B85CD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794022D2"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USA</w:t>
            </w:r>
          </w:p>
        </w:tc>
        <w:tc>
          <w:tcPr>
            <w:tcW w:w="900" w:type="dxa"/>
            <w:tcBorders>
              <w:top w:val="nil"/>
              <w:bottom w:val="nil"/>
            </w:tcBorders>
            <w:noWrap/>
            <w:hideMark/>
          </w:tcPr>
          <w:p w14:paraId="2C84BAF7"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7B056620"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-3.8</w:t>
            </w:r>
          </w:p>
        </w:tc>
        <w:tc>
          <w:tcPr>
            <w:tcW w:w="810" w:type="dxa"/>
            <w:tcBorders>
              <w:top w:val="nil"/>
              <w:bottom w:val="nil"/>
            </w:tcBorders>
            <w:noWrap/>
            <w:hideMark/>
          </w:tcPr>
          <w:p w14:paraId="192BD602"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0.5</w:t>
            </w:r>
          </w:p>
        </w:tc>
        <w:tc>
          <w:tcPr>
            <w:tcW w:w="810" w:type="dxa"/>
            <w:tcBorders>
              <w:top w:val="nil"/>
              <w:bottom w:val="nil"/>
            </w:tcBorders>
            <w:noWrap/>
            <w:hideMark/>
          </w:tcPr>
          <w:p w14:paraId="41BDD249"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2.0</w:t>
            </w:r>
          </w:p>
        </w:tc>
        <w:tc>
          <w:tcPr>
            <w:tcW w:w="810" w:type="dxa"/>
            <w:tcBorders>
              <w:top w:val="nil"/>
              <w:bottom w:val="nil"/>
            </w:tcBorders>
            <w:noWrap/>
            <w:hideMark/>
          </w:tcPr>
          <w:p w14:paraId="2A38FFE8"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0.3</w:t>
            </w:r>
          </w:p>
        </w:tc>
        <w:tc>
          <w:tcPr>
            <w:tcW w:w="810" w:type="dxa"/>
            <w:tcBorders>
              <w:top w:val="nil"/>
              <w:bottom w:val="nil"/>
            </w:tcBorders>
            <w:noWrap/>
            <w:hideMark/>
          </w:tcPr>
          <w:p w14:paraId="67BE2266"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0.2</w:t>
            </w:r>
          </w:p>
        </w:tc>
      </w:tr>
      <w:tr w:rsidR="00432715" w:rsidRPr="002746C5" w14:paraId="693E0DE4"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54A4FA0A"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Mexico</w:t>
            </w:r>
          </w:p>
        </w:tc>
        <w:tc>
          <w:tcPr>
            <w:tcW w:w="900" w:type="dxa"/>
            <w:tcBorders>
              <w:top w:val="nil"/>
              <w:bottom w:val="nil"/>
            </w:tcBorders>
            <w:noWrap/>
            <w:hideMark/>
          </w:tcPr>
          <w:p w14:paraId="58194612"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5CA204B7"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4E9BDB10"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-7.6</w:t>
            </w:r>
          </w:p>
        </w:tc>
        <w:tc>
          <w:tcPr>
            <w:tcW w:w="810" w:type="dxa"/>
            <w:tcBorders>
              <w:top w:val="nil"/>
              <w:bottom w:val="nil"/>
            </w:tcBorders>
            <w:noWrap/>
            <w:hideMark/>
          </w:tcPr>
          <w:p w14:paraId="4C2FD4F2"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4.4</w:t>
            </w:r>
          </w:p>
        </w:tc>
        <w:tc>
          <w:tcPr>
            <w:tcW w:w="810" w:type="dxa"/>
            <w:tcBorders>
              <w:top w:val="nil"/>
              <w:bottom w:val="nil"/>
            </w:tcBorders>
            <w:noWrap/>
            <w:hideMark/>
          </w:tcPr>
          <w:p w14:paraId="6209237A"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13A2D7D0"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0.5</w:t>
            </w:r>
          </w:p>
        </w:tc>
      </w:tr>
      <w:tr w:rsidR="00432715" w:rsidRPr="002746C5" w14:paraId="44A15523" w14:textId="77777777" w:rsidTr="00B85CD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0CA7E109"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China</w:t>
            </w:r>
          </w:p>
        </w:tc>
        <w:tc>
          <w:tcPr>
            <w:tcW w:w="900" w:type="dxa"/>
            <w:tcBorders>
              <w:top w:val="nil"/>
              <w:bottom w:val="nil"/>
            </w:tcBorders>
            <w:noWrap/>
            <w:hideMark/>
          </w:tcPr>
          <w:p w14:paraId="1F70DDC1"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47F7F387"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0E4667A6"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w:t>
            </w:r>
          </w:p>
        </w:tc>
        <w:tc>
          <w:tcPr>
            <w:tcW w:w="810" w:type="dxa"/>
            <w:tcBorders>
              <w:top w:val="nil"/>
              <w:bottom w:val="nil"/>
            </w:tcBorders>
            <w:noWrap/>
            <w:hideMark/>
          </w:tcPr>
          <w:p w14:paraId="3E030A78"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-4.4</w:t>
            </w:r>
          </w:p>
        </w:tc>
        <w:tc>
          <w:tcPr>
            <w:tcW w:w="810" w:type="dxa"/>
            <w:tcBorders>
              <w:top w:val="nil"/>
              <w:bottom w:val="nil"/>
            </w:tcBorders>
            <w:noWrap/>
            <w:hideMark/>
          </w:tcPr>
          <w:p w14:paraId="15B57C28"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6E68C6D9"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0.5</w:t>
            </w:r>
          </w:p>
        </w:tc>
      </w:tr>
      <w:tr w:rsidR="00432715" w:rsidRPr="002746C5" w14:paraId="7DC7118F"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7C4C058A"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EU27</w:t>
            </w:r>
          </w:p>
        </w:tc>
        <w:tc>
          <w:tcPr>
            <w:tcW w:w="900" w:type="dxa"/>
            <w:tcBorders>
              <w:top w:val="nil"/>
              <w:bottom w:val="nil"/>
            </w:tcBorders>
            <w:noWrap/>
            <w:hideMark/>
          </w:tcPr>
          <w:p w14:paraId="0B7D7992"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67AD8205"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0661EB90"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w:t>
            </w:r>
          </w:p>
        </w:tc>
        <w:tc>
          <w:tcPr>
            <w:tcW w:w="810" w:type="dxa"/>
            <w:tcBorders>
              <w:top w:val="nil"/>
              <w:bottom w:val="nil"/>
            </w:tcBorders>
            <w:noWrap/>
            <w:hideMark/>
          </w:tcPr>
          <w:p w14:paraId="75969C72"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4.4</w:t>
            </w:r>
          </w:p>
        </w:tc>
        <w:tc>
          <w:tcPr>
            <w:tcW w:w="810" w:type="dxa"/>
            <w:tcBorders>
              <w:top w:val="nil"/>
              <w:bottom w:val="nil"/>
            </w:tcBorders>
            <w:noWrap/>
            <w:hideMark/>
          </w:tcPr>
          <w:p w14:paraId="2DFCB6E7"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-8.2</w:t>
            </w:r>
          </w:p>
        </w:tc>
        <w:tc>
          <w:tcPr>
            <w:tcW w:w="810" w:type="dxa"/>
            <w:tcBorders>
              <w:top w:val="nil"/>
              <w:bottom w:val="nil"/>
            </w:tcBorders>
            <w:noWrap/>
            <w:hideMark/>
          </w:tcPr>
          <w:p w14:paraId="53018E90"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0.5</w:t>
            </w:r>
          </w:p>
        </w:tc>
      </w:tr>
      <w:tr w:rsidR="00432715" w:rsidRPr="002746C5" w14:paraId="224DB6EB" w14:textId="77777777" w:rsidTr="00B85CD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58F9A6B0"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ROW</w:t>
            </w:r>
          </w:p>
        </w:tc>
        <w:tc>
          <w:tcPr>
            <w:tcW w:w="900" w:type="dxa"/>
            <w:tcBorders>
              <w:top w:val="nil"/>
              <w:bottom w:val="nil"/>
            </w:tcBorders>
            <w:noWrap/>
            <w:hideMark/>
          </w:tcPr>
          <w:p w14:paraId="7C7CA4FF"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54D2BC87"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3397647B"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w:t>
            </w:r>
          </w:p>
        </w:tc>
        <w:tc>
          <w:tcPr>
            <w:tcW w:w="810" w:type="dxa"/>
            <w:tcBorders>
              <w:top w:val="nil"/>
              <w:bottom w:val="nil"/>
            </w:tcBorders>
            <w:noWrap/>
            <w:hideMark/>
          </w:tcPr>
          <w:p w14:paraId="51F68991"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4.4</w:t>
            </w:r>
          </w:p>
        </w:tc>
        <w:tc>
          <w:tcPr>
            <w:tcW w:w="810" w:type="dxa"/>
            <w:tcBorders>
              <w:top w:val="nil"/>
              <w:bottom w:val="nil"/>
            </w:tcBorders>
            <w:noWrap/>
            <w:hideMark/>
          </w:tcPr>
          <w:p w14:paraId="7A085311"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2C67B9C0"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-8.3</w:t>
            </w:r>
          </w:p>
        </w:tc>
      </w:tr>
      <w:tr w:rsidR="00432715" w:rsidRPr="002746C5" w14:paraId="35A125BB"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6390" w:type="dxa"/>
            <w:gridSpan w:val="7"/>
            <w:tcBorders>
              <w:top w:val="nil"/>
            </w:tcBorders>
            <w:noWrap/>
            <w:hideMark/>
          </w:tcPr>
          <w:p w14:paraId="1A6F29BE" w14:textId="77777777" w:rsidR="00432715" w:rsidRPr="002746C5" w:rsidRDefault="00432715" w:rsidP="00066637">
            <w:pPr>
              <w:spacing w:before="0"/>
              <w:ind w:left="0"/>
              <w:jc w:val="center"/>
              <w:rPr>
                <w:rFonts w:eastAsia="Times New Roman" w:cstheme="minorHAnsi"/>
                <w:sz w:val="20"/>
                <w:szCs w:val="20"/>
                <w:lang w:val="en-CA" w:eastAsia="zh-CN"/>
              </w:rPr>
            </w:pPr>
            <w:r w:rsidRPr="002746C5">
              <w:rPr>
                <w:rFonts w:eastAsia="Times New Roman" w:cstheme="minorHAnsi"/>
                <w:color w:val="000000"/>
                <w:sz w:val="20"/>
                <w:szCs w:val="20"/>
                <w:lang w:val="en-CA" w:eastAsia="zh-CN"/>
              </w:rPr>
              <w:t>With Reconfigurations (a3 = ESUBD)</w:t>
            </w:r>
          </w:p>
        </w:tc>
      </w:tr>
      <w:tr w:rsidR="00432715" w:rsidRPr="00B85CDA" w14:paraId="497769B2"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2314A42" w14:textId="77777777" w:rsidR="00432715" w:rsidRPr="002746C5" w:rsidRDefault="00432715" w:rsidP="00066637">
            <w:pPr>
              <w:spacing w:before="0"/>
              <w:ind w:left="0"/>
              <w:rPr>
                <w:rFonts w:eastAsia="Times New Roman" w:cstheme="minorHAnsi"/>
                <w:sz w:val="20"/>
                <w:szCs w:val="20"/>
                <w:lang w:val="en-CA" w:eastAsia="zh-CN"/>
              </w:rPr>
            </w:pPr>
          </w:p>
        </w:tc>
        <w:tc>
          <w:tcPr>
            <w:tcW w:w="900" w:type="dxa"/>
            <w:noWrap/>
            <w:hideMark/>
          </w:tcPr>
          <w:p w14:paraId="37FA78DB"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Canada</w:t>
            </w:r>
          </w:p>
        </w:tc>
        <w:tc>
          <w:tcPr>
            <w:tcW w:w="810" w:type="dxa"/>
            <w:noWrap/>
            <w:hideMark/>
          </w:tcPr>
          <w:p w14:paraId="1EFB29DA"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USA</w:t>
            </w:r>
          </w:p>
        </w:tc>
        <w:tc>
          <w:tcPr>
            <w:tcW w:w="810" w:type="dxa"/>
            <w:noWrap/>
            <w:hideMark/>
          </w:tcPr>
          <w:p w14:paraId="248154D5"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Mexico</w:t>
            </w:r>
          </w:p>
        </w:tc>
        <w:tc>
          <w:tcPr>
            <w:tcW w:w="810" w:type="dxa"/>
            <w:noWrap/>
            <w:hideMark/>
          </w:tcPr>
          <w:p w14:paraId="10A0318B"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China</w:t>
            </w:r>
          </w:p>
        </w:tc>
        <w:tc>
          <w:tcPr>
            <w:tcW w:w="810" w:type="dxa"/>
            <w:noWrap/>
            <w:hideMark/>
          </w:tcPr>
          <w:p w14:paraId="6C9963E1"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EU27</w:t>
            </w:r>
          </w:p>
        </w:tc>
        <w:tc>
          <w:tcPr>
            <w:tcW w:w="810" w:type="dxa"/>
            <w:noWrap/>
            <w:hideMark/>
          </w:tcPr>
          <w:p w14:paraId="5399AC64"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ROW</w:t>
            </w:r>
          </w:p>
        </w:tc>
      </w:tr>
      <w:tr w:rsidR="00432715" w:rsidRPr="002746C5" w14:paraId="774E95FB"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1440" w:type="dxa"/>
            <w:tcBorders>
              <w:bottom w:val="nil"/>
            </w:tcBorders>
            <w:noWrap/>
            <w:hideMark/>
          </w:tcPr>
          <w:p w14:paraId="051EA4B0"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Canada</w:t>
            </w:r>
          </w:p>
        </w:tc>
        <w:tc>
          <w:tcPr>
            <w:tcW w:w="900" w:type="dxa"/>
            <w:tcBorders>
              <w:bottom w:val="nil"/>
            </w:tcBorders>
            <w:noWrap/>
            <w:hideMark/>
          </w:tcPr>
          <w:p w14:paraId="03A0B14F"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-13.1</w:t>
            </w:r>
          </w:p>
        </w:tc>
        <w:tc>
          <w:tcPr>
            <w:tcW w:w="810" w:type="dxa"/>
            <w:tcBorders>
              <w:bottom w:val="nil"/>
            </w:tcBorders>
            <w:noWrap/>
            <w:hideMark/>
          </w:tcPr>
          <w:p w14:paraId="46BECE1C"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bottom w:val="nil"/>
            </w:tcBorders>
            <w:noWrap/>
            <w:hideMark/>
          </w:tcPr>
          <w:p w14:paraId="20F5DAAC"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w:t>
            </w:r>
          </w:p>
        </w:tc>
        <w:tc>
          <w:tcPr>
            <w:tcW w:w="810" w:type="dxa"/>
            <w:tcBorders>
              <w:bottom w:val="nil"/>
            </w:tcBorders>
            <w:noWrap/>
            <w:hideMark/>
          </w:tcPr>
          <w:p w14:paraId="12D2AB70"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8.7</w:t>
            </w:r>
          </w:p>
        </w:tc>
        <w:tc>
          <w:tcPr>
            <w:tcW w:w="810" w:type="dxa"/>
            <w:tcBorders>
              <w:bottom w:val="nil"/>
            </w:tcBorders>
            <w:noWrap/>
            <w:hideMark/>
          </w:tcPr>
          <w:p w14:paraId="3707AEF2"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bottom w:val="nil"/>
            </w:tcBorders>
            <w:noWrap/>
            <w:hideMark/>
          </w:tcPr>
          <w:p w14:paraId="3CCF49CA"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0.5</w:t>
            </w:r>
          </w:p>
        </w:tc>
      </w:tr>
      <w:tr w:rsidR="00432715" w:rsidRPr="002746C5" w14:paraId="3AF1768E" w14:textId="77777777" w:rsidTr="00B85CD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1CDCC8F4"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USA</w:t>
            </w:r>
          </w:p>
        </w:tc>
        <w:tc>
          <w:tcPr>
            <w:tcW w:w="900" w:type="dxa"/>
            <w:tcBorders>
              <w:top w:val="nil"/>
              <w:bottom w:val="nil"/>
            </w:tcBorders>
            <w:noWrap/>
            <w:hideMark/>
          </w:tcPr>
          <w:p w14:paraId="5D15FB66"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2F5A7230"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-8.2</w:t>
            </w:r>
          </w:p>
        </w:tc>
        <w:tc>
          <w:tcPr>
            <w:tcW w:w="810" w:type="dxa"/>
            <w:tcBorders>
              <w:top w:val="nil"/>
              <w:bottom w:val="nil"/>
            </w:tcBorders>
            <w:noWrap/>
            <w:hideMark/>
          </w:tcPr>
          <w:p w14:paraId="3BDB7820"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6D9C318C"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6.3</w:t>
            </w:r>
          </w:p>
        </w:tc>
        <w:tc>
          <w:tcPr>
            <w:tcW w:w="810" w:type="dxa"/>
            <w:tcBorders>
              <w:top w:val="nil"/>
              <w:bottom w:val="nil"/>
            </w:tcBorders>
            <w:noWrap/>
            <w:hideMark/>
          </w:tcPr>
          <w:p w14:paraId="1C25C478"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0.3</w:t>
            </w:r>
          </w:p>
        </w:tc>
        <w:tc>
          <w:tcPr>
            <w:tcW w:w="810" w:type="dxa"/>
            <w:tcBorders>
              <w:top w:val="nil"/>
              <w:bottom w:val="nil"/>
            </w:tcBorders>
            <w:noWrap/>
            <w:hideMark/>
          </w:tcPr>
          <w:p w14:paraId="6FEEE5C4"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0.3</w:t>
            </w:r>
          </w:p>
        </w:tc>
      </w:tr>
      <w:tr w:rsidR="00432715" w:rsidRPr="002746C5" w14:paraId="5EE3FF6D"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5C5E0438"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Mexico</w:t>
            </w:r>
          </w:p>
        </w:tc>
        <w:tc>
          <w:tcPr>
            <w:tcW w:w="900" w:type="dxa"/>
            <w:tcBorders>
              <w:top w:val="nil"/>
              <w:bottom w:val="nil"/>
            </w:tcBorders>
            <w:noWrap/>
            <w:hideMark/>
          </w:tcPr>
          <w:p w14:paraId="1DD4C1FF"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06230B76"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097B6DB6"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-12.0</w:t>
            </w:r>
          </w:p>
        </w:tc>
        <w:tc>
          <w:tcPr>
            <w:tcW w:w="810" w:type="dxa"/>
            <w:tcBorders>
              <w:top w:val="nil"/>
              <w:bottom w:val="nil"/>
            </w:tcBorders>
            <w:noWrap/>
            <w:hideMark/>
          </w:tcPr>
          <w:p w14:paraId="5F2C894D"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8.7</w:t>
            </w:r>
          </w:p>
        </w:tc>
        <w:tc>
          <w:tcPr>
            <w:tcW w:w="810" w:type="dxa"/>
            <w:tcBorders>
              <w:top w:val="nil"/>
              <w:bottom w:val="nil"/>
            </w:tcBorders>
            <w:noWrap/>
            <w:hideMark/>
          </w:tcPr>
          <w:p w14:paraId="4A9C32ED"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655A93C6"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0.5</w:t>
            </w:r>
          </w:p>
        </w:tc>
      </w:tr>
      <w:tr w:rsidR="00432715" w:rsidRPr="002746C5" w14:paraId="59CDEDCA" w14:textId="77777777" w:rsidTr="00B85CD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6BCAD309"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China</w:t>
            </w:r>
          </w:p>
        </w:tc>
        <w:tc>
          <w:tcPr>
            <w:tcW w:w="900" w:type="dxa"/>
            <w:tcBorders>
              <w:top w:val="nil"/>
              <w:bottom w:val="nil"/>
            </w:tcBorders>
            <w:noWrap/>
            <w:hideMark/>
          </w:tcPr>
          <w:p w14:paraId="5F0EE353"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5933C616"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32431927"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w:t>
            </w:r>
          </w:p>
        </w:tc>
        <w:tc>
          <w:tcPr>
            <w:tcW w:w="810" w:type="dxa"/>
            <w:tcBorders>
              <w:top w:val="nil"/>
              <w:bottom w:val="nil"/>
            </w:tcBorders>
            <w:noWrap/>
            <w:hideMark/>
          </w:tcPr>
          <w:p w14:paraId="5328BADE"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-4.5</w:t>
            </w:r>
          </w:p>
        </w:tc>
        <w:tc>
          <w:tcPr>
            <w:tcW w:w="810" w:type="dxa"/>
            <w:tcBorders>
              <w:top w:val="nil"/>
              <w:bottom w:val="nil"/>
            </w:tcBorders>
            <w:noWrap/>
            <w:hideMark/>
          </w:tcPr>
          <w:p w14:paraId="5C95BE59"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77B44527"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0.5</w:t>
            </w:r>
          </w:p>
        </w:tc>
      </w:tr>
      <w:tr w:rsidR="00432715" w:rsidRPr="002746C5" w14:paraId="7C020116"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4C284BB4"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EU27</w:t>
            </w:r>
          </w:p>
        </w:tc>
        <w:tc>
          <w:tcPr>
            <w:tcW w:w="900" w:type="dxa"/>
            <w:tcBorders>
              <w:top w:val="nil"/>
              <w:bottom w:val="nil"/>
            </w:tcBorders>
            <w:noWrap/>
            <w:hideMark/>
          </w:tcPr>
          <w:p w14:paraId="40ED12C1"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61F55233"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1B5F516F"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w:t>
            </w:r>
          </w:p>
        </w:tc>
        <w:tc>
          <w:tcPr>
            <w:tcW w:w="810" w:type="dxa"/>
            <w:tcBorders>
              <w:top w:val="nil"/>
              <w:bottom w:val="nil"/>
            </w:tcBorders>
            <w:noWrap/>
            <w:hideMark/>
          </w:tcPr>
          <w:p w14:paraId="32C3E02C"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8.7</w:t>
            </w:r>
          </w:p>
        </w:tc>
        <w:tc>
          <w:tcPr>
            <w:tcW w:w="810" w:type="dxa"/>
            <w:tcBorders>
              <w:top w:val="nil"/>
              <w:bottom w:val="nil"/>
            </w:tcBorders>
            <w:noWrap/>
            <w:hideMark/>
          </w:tcPr>
          <w:p w14:paraId="1F7BD173"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-12.6</w:t>
            </w:r>
          </w:p>
        </w:tc>
        <w:tc>
          <w:tcPr>
            <w:tcW w:w="810" w:type="dxa"/>
            <w:tcBorders>
              <w:top w:val="nil"/>
              <w:bottom w:val="nil"/>
            </w:tcBorders>
            <w:noWrap/>
            <w:hideMark/>
          </w:tcPr>
          <w:p w14:paraId="6C1EFDF8"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0.5</w:t>
            </w:r>
          </w:p>
        </w:tc>
      </w:tr>
      <w:tr w:rsidR="00432715" w:rsidRPr="002746C5" w14:paraId="3EFAC0C7" w14:textId="77777777" w:rsidTr="00B85CD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73F09BB4"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ROW</w:t>
            </w:r>
          </w:p>
        </w:tc>
        <w:tc>
          <w:tcPr>
            <w:tcW w:w="900" w:type="dxa"/>
            <w:tcBorders>
              <w:top w:val="nil"/>
              <w:bottom w:val="nil"/>
            </w:tcBorders>
            <w:noWrap/>
            <w:hideMark/>
          </w:tcPr>
          <w:p w14:paraId="70924C30"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3781BAC2"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06E67EEB"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w:t>
            </w:r>
          </w:p>
        </w:tc>
        <w:tc>
          <w:tcPr>
            <w:tcW w:w="810" w:type="dxa"/>
            <w:tcBorders>
              <w:top w:val="nil"/>
              <w:bottom w:val="nil"/>
            </w:tcBorders>
            <w:noWrap/>
            <w:hideMark/>
          </w:tcPr>
          <w:p w14:paraId="539FBA10"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8.7</w:t>
            </w:r>
          </w:p>
        </w:tc>
        <w:tc>
          <w:tcPr>
            <w:tcW w:w="810" w:type="dxa"/>
            <w:tcBorders>
              <w:top w:val="nil"/>
              <w:bottom w:val="nil"/>
            </w:tcBorders>
            <w:noWrap/>
            <w:hideMark/>
          </w:tcPr>
          <w:p w14:paraId="31B1D699"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0.6</w:t>
            </w:r>
          </w:p>
        </w:tc>
        <w:tc>
          <w:tcPr>
            <w:tcW w:w="810" w:type="dxa"/>
            <w:tcBorders>
              <w:top w:val="nil"/>
              <w:bottom w:val="nil"/>
            </w:tcBorders>
            <w:noWrap/>
            <w:hideMark/>
          </w:tcPr>
          <w:p w14:paraId="0E827CCF"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-12.7</w:t>
            </w:r>
          </w:p>
        </w:tc>
      </w:tr>
      <w:tr w:rsidR="00432715" w:rsidRPr="002746C5" w14:paraId="23B22F65"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6390" w:type="dxa"/>
            <w:gridSpan w:val="7"/>
            <w:tcBorders>
              <w:top w:val="nil"/>
            </w:tcBorders>
            <w:noWrap/>
            <w:hideMark/>
          </w:tcPr>
          <w:p w14:paraId="34C2793F" w14:textId="77777777" w:rsidR="00432715" w:rsidRPr="002746C5" w:rsidRDefault="00432715" w:rsidP="00066637">
            <w:pPr>
              <w:spacing w:before="0"/>
              <w:ind w:left="0"/>
              <w:jc w:val="center"/>
              <w:rPr>
                <w:rFonts w:eastAsia="Times New Roman" w:cstheme="minorHAnsi"/>
                <w:sz w:val="20"/>
                <w:szCs w:val="20"/>
                <w:lang w:val="en-CA" w:eastAsia="zh-CN"/>
              </w:rPr>
            </w:pPr>
            <w:r w:rsidRPr="002746C5">
              <w:rPr>
                <w:rFonts w:eastAsia="Times New Roman" w:cstheme="minorHAnsi"/>
                <w:color w:val="000000"/>
                <w:sz w:val="20"/>
                <w:szCs w:val="20"/>
                <w:lang w:val="en-CA" w:eastAsia="zh-CN"/>
              </w:rPr>
              <w:t>Difference</w:t>
            </w:r>
          </w:p>
        </w:tc>
      </w:tr>
      <w:tr w:rsidR="00432715" w:rsidRPr="002746C5" w14:paraId="357818A0" w14:textId="77777777" w:rsidTr="0006663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5D0F070" w14:textId="77777777" w:rsidR="00432715" w:rsidRPr="002746C5" w:rsidRDefault="00432715" w:rsidP="00066637">
            <w:pPr>
              <w:spacing w:before="0"/>
              <w:ind w:left="0"/>
              <w:rPr>
                <w:rFonts w:eastAsia="Times New Roman" w:cstheme="minorHAnsi"/>
                <w:sz w:val="20"/>
                <w:szCs w:val="20"/>
                <w:lang w:val="en-CA" w:eastAsia="zh-CN"/>
              </w:rPr>
            </w:pPr>
          </w:p>
        </w:tc>
        <w:tc>
          <w:tcPr>
            <w:tcW w:w="900" w:type="dxa"/>
            <w:noWrap/>
            <w:hideMark/>
          </w:tcPr>
          <w:p w14:paraId="3BA4BBC0"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Canada</w:t>
            </w:r>
          </w:p>
        </w:tc>
        <w:tc>
          <w:tcPr>
            <w:tcW w:w="810" w:type="dxa"/>
            <w:noWrap/>
            <w:hideMark/>
          </w:tcPr>
          <w:p w14:paraId="39C37E08"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USA</w:t>
            </w:r>
          </w:p>
        </w:tc>
        <w:tc>
          <w:tcPr>
            <w:tcW w:w="810" w:type="dxa"/>
            <w:noWrap/>
            <w:hideMark/>
          </w:tcPr>
          <w:p w14:paraId="1BC6C51C"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Mexico</w:t>
            </w:r>
          </w:p>
        </w:tc>
        <w:tc>
          <w:tcPr>
            <w:tcW w:w="810" w:type="dxa"/>
            <w:noWrap/>
            <w:hideMark/>
          </w:tcPr>
          <w:p w14:paraId="33849299"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China</w:t>
            </w:r>
          </w:p>
        </w:tc>
        <w:tc>
          <w:tcPr>
            <w:tcW w:w="810" w:type="dxa"/>
            <w:noWrap/>
            <w:hideMark/>
          </w:tcPr>
          <w:p w14:paraId="7FF8BFBC"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EU27</w:t>
            </w:r>
          </w:p>
        </w:tc>
        <w:tc>
          <w:tcPr>
            <w:tcW w:w="810" w:type="dxa"/>
            <w:noWrap/>
            <w:hideMark/>
          </w:tcPr>
          <w:p w14:paraId="04E08C6E" w14:textId="77777777" w:rsidR="00432715" w:rsidRPr="00B85CDA" w:rsidRDefault="00432715" w:rsidP="00066637">
            <w:pPr>
              <w:spacing w:before="0"/>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20"/>
                <w:szCs w:val="20"/>
                <w:lang w:val="en-CA" w:eastAsia="zh-CN"/>
              </w:rPr>
            </w:pPr>
            <w:r w:rsidRPr="00B85CDA">
              <w:rPr>
                <w:rFonts w:eastAsia="Times New Roman" w:cstheme="minorHAnsi"/>
                <w:b/>
                <w:color w:val="000000"/>
                <w:sz w:val="20"/>
                <w:szCs w:val="20"/>
                <w:lang w:val="en-CA" w:eastAsia="zh-CN"/>
              </w:rPr>
              <w:t>ROW</w:t>
            </w:r>
          </w:p>
        </w:tc>
      </w:tr>
      <w:tr w:rsidR="00432715" w:rsidRPr="002746C5" w14:paraId="21FE8949"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1440" w:type="dxa"/>
            <w:tcBorders>
              <w:bottom w:val="nil"/>
            </w:tcBorders>
            <w:noWrap/>
            <w:hideMark/>
          </w:tcPr>
          <w:p w14:paraId="5B558299"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Canada</w:t>
            </w:r>
          </w:p>
        </w:tc>
        <w:tc>
          <w:tcPr>
            <w:tcW w:w="900" w:type="dxa"/>
            <w:tcBorders>
              <w:bottom w:val="nil"/>
            </w:tcBorders>
            <w:noWrap/>
            <w:hideMark/>
          </w:tcPr>
          <w:p w14:paraId="7A800491"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-4.4</w:t>
            </w:r>
          </w:p>
        </w:tc>
        <w:tc>
          <w:tcPr>
            <w:tcW w:w="810" w:type="dxa"/>
            <w:tcBorders>
              <w:bottom w:val="nil"/>
            </w:tcBorders>
            <w:noWrap/>
            <w:hideMark/>
          </w:tcPr>
          <w:p w14:paraId="1C3C187A"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bottom w:val="nil"/>
            </w:tcBorders>
            <w:noWrap/>
            <w:hideMark/>
          </w:tcPr>
          <w:p w14:paraId="4883C614"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bottom w:val="nil"/>
            </w:tcBorders>
            <w:noWrap/>
            <w:hideMark/>
          </w:tcPr>
          <w:p w14:paraId="0252CB3B"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4.3</w:t>
            </w:r>
          </w:p>
        </w:tc>
        <w:tc>
          <w:tcPr>
            <w:tcW w:w="810" w:type="dxa"/>
            <w:tcBorders>
              <w:bottom w:val="nil"/>
            </w:tcBorders>
            <w:noWrap/>
            <w:hideMark/>
          </w:tcPr>
          <w:p w14:paraId="3D4B415E"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bottom w:val="nil"/>
            </w:tcBorders>
            <w:noWrap/>
            <w:hideMark/>
          </w:tcPr>
          <w:p w14:paraId="0B179011"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r>
      <w:tr w:rsidR="00432715" w:rsidRPr="002746C5" w14:paraId="5C35D2E1" w14:textId="77777777" w:rsidTr="00B85CD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3CE57655"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USA</w:t>
            </w:r>
          </w:p>
        </w:tc>
        <w:tc>
          <w:tcPr>
            <w:tcW w:w="900" w:type="dxa"/>
            <w:tcBorders>
              <w:top w:val="nil"/>
              <w:bottom w:val="nil"/>
            </w:tcBorders>
            <w:noWrap/>
            <w:hideMark/>
          </w:tcPr>
          <w:p w14:paraId="49F9794A"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02AEE0A1"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-4.4</w:t>
            </w:r>
          </w:p>
        </w:tc>
        <w:tc>
          <w:tcPr>
            <w:tcW w:w="810" w:type="dxa"/>
            <w:tcBorders>
              <w:top w:val="nil"/>
              <w:bottom w:val="nil"/>
            </w:tcBorders>
            <w:noWrap/>
            <w:hideMark/>
          </w:tcPr>
          <w:p w14:paraId="09EC44AD"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48135F91"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4.3</w:t>
            </w:r>
          </w:p>
        </w:tc>
        <w:tc>
          <w:tcPr>
            <w:tcW w:w="810" w:type="dxa"/>
            <w:tcBorders>
              <w:top w:val="nil"/>
              <w:bottom w:val="nil"/>
            </w:tcBorders>
            <w:noWrap/>
            <w:hideMark/>
          </w:tcPr>
          <w:p w14:paraId="2A46096C"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5BE430ED"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r>
      <w:tr w:rsidR="00432715" w:rsidRPr="002746C5" w14:paraId="6EBE6D57"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17E7F954"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Mexico</w:t>
            </w:r>
          </w:p>
        </w:tc>
        <w:tc>
          <w:tcPr>
            <w:tcW w:w="900" w:type="dxa"/>
            <w:tcBorders>
              <w:top w:val="nil"/>
              <w:bottom w:val="nil"/>
            </w:tcBorders>
            <w:noWrap/>
            <w:hideMark/>
          </w:tcPr>
          <w:p w14:paraId="3954BB19"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029A6EAD"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799485FC"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-4.4</w:t>
            </w:r>
          </w:p>
        </w:tc>
        <w:tc>
          <w:tcPr>
            <w:tcW w:w="810" w:type="dxa"/>
            <w:tcBorders>
              <w:top w:val="nil"/>
              <w:bottom w:val="nil"/>
            </w:tcBorders>
            <w:noWrap/>
            <w:hideMark/>
          </w:tcPr>
          <w:p w14:paraId="51E51C05"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4.3</w:t>
            </w:r>
          </w:p>
        </w:tc>
        <w:tc>
          <w:tcPr>
            <w:tcW w:w="810" w:type="dxa"/>
            <w:tcBorders>
              <w:top w:val="nil"/>
              <w:bottom w:val="nil"/>
            </w:tcBorders>
            <w:noWrap/>
            <w:hideMark/>
          </w:tcPr>
          <w:p w14:paraId="5D70C5F4"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4A670F2F"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r>
      <w:tr w:rsidR="00432715" w:rsidRPr="002746C5" w14:paraId="4C1038C4" w14:textId="77777777" w:rsidTr="00B85CD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1A7598B2"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China</w:t>
            </w:r>
          </w:p>
        </w:tc>
        <w:tc>
          <w:tcPr>
            <w:tcW w:w="900" w:type="dxa"/>
            <w:tcBorders>
              <w:top w:val="nil"/>
              <w:bottom w:val="nil"/>
            </w:tcBorders>
            <w:noWrap/>
            <w:hideMark/>
          </w:tcPr>
          <w:p w14:paraId="2C6FA255"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51B35D29"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6909D644"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396DEFE1"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-0.1</w:t>
            </w:r>
          </w:p>
        </w:tc>
        <w:tc>
          <w:tcPr>
            <w:tcW w:w="810" w:type="dxa"/>
            <w:tcBorders>
              <w:top w:val="nil"/>
              <w:bottom w:val="nil"/>
            </w:tcBorders>
            <w:noWrap/>
            <w:hideMark/>
          </w:tcPr>
          <w:p w14:paraId="49986A46"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7731C99B"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r>
      <w:tr w:rsidR="00432715" w:rsidRPr="002746C5" w14:paraId="14118AD3" w14:textId="77777777" w:rsidTr="00B85CDA">
        <w:trPr>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bottom w:val="nil"/>
            </w:tcBorders>
            <w:noWrap/>
            <w:hideMark/>
          </w:tcPr>
          <w:p w14:paraId="255EA1FA"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EU27</w:t>
            </w:r>
          </w:p>
        </w:tc>
        <w:tc>
          <w:tcPr>
            <w:tcW w:w="900" w:type="dxa"/>
            <w:tcBorders>
              <w:top w:val="nil"/>
              <w:bottom w:val="nil"/>
            </w:tcBorders>
            <w:noWrap/>
            <w:hideMark/>
          </w:tcPr>
          <w:p w14:paraId="3A78C771"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468808CD"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6BC676A3"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bottom w:val="nil"/>
            </w:tcBorders>
            <w:noWrap/>
            <w:hideMark/>
          </w:tcPr>
          <w:p w14:paraId="37C24712"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4.3</w:t>
            </w:r>
          </w:p>
        </w:tc>
        <w:tc>
          <w:tcPr>
            <w:tcW w:w="810" w:type="dxa"/>
            <w:tcBorders>
              <w:top w:val="nil"/>
              <w:bottom w:val="nil"/>
            </w:tcBorders>
            <w:noWrap/>
            <w:hideMark/>
          </w:tcPr>
          <w:p w14:paraId="332D611F"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-4.4</w:t>
            </w:r>
          </w:p>
        </w:tc>
        <w:tc>
          <w:tcPr>
            <w:tcW w:w="810" w:type="dxa"/>
            <w:tcBorders>
              <w:top w:val="nil"/>
              <w:bottom w:val="nil"/>
            </w:tcBorders>
            <w:noWrap/>
            <w:hideMark/>
          </w:tcPr>
          <w:p w14:paraId="6EF3A518" w14:textId="77777777" w:rsidR="00432715" w:rsidRPr="002746C5" w:rsidRDefault="00432715" w:rsidP="00066637">
            <w:pPr>
              <w:spacing w:before="0"/>
              <w:ind w:left="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r>
      <w:tr w:rsidR="00432715" w:rsidRPr="002746C5" w14:paraId="06413181" w14:textId="77777777" w:rsidTr="00B85CD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40" w:type="dxa"/>
            <w:tcBorders>
              <w:top w:val="nil"/>
            </w:tcBorders>
            <w:noWrap/>
            <w:hideMark/>
          </w:tcPr>
          <w:p w14:paraId="000772EF" w14:textId="77777777" w:rsidR="00432715" w:rsidRPr="002746C5" w:rsidRDefault="00432715" w:rsidP="00066637">
            <w:pPr>
              <w:spacing w:before="0"/>
              <w:ind w:left="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ROW</w:t>
            </w:r>
          </w:p>
        </w:tc>
        <w:tc>
          <w:tcPr>
            <w:tcW w:w="900" w:type="dxa"/>
            <w:tcBorders>
              <w:top w:val="nil"/>
            </w:tcBorders>
            <w:noWrap/>
            <w:hideMark/>
          </w:tcPr>
          <w:p w14:paraId="38D0E9BB"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tcBorders>
            <w:noWrap/>
            <w:hideMark/>
          </w:tcPr>
          <w:p w14:paraId="41A37989"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tcBorders>
            <w:noWrap/>
            <w:hideMark/>
          </w:tcPr>
          <w:p w14:paraId="377A52A3"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tcBorders>
            <w:noWrap/>
            <w:hideMark/>
          </w:tcPr>
          <w:p w14:paraId="6AC11732"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4.3</w:t>
            </w:r>
          </w:p>
        </w:tc>
        <w:tc>
          <w:tcPr>
            <w:tcW w:w="810" w:type="dxa"/>
            <w:tcBorders>
              <w:top w:val="nil"/>
            </w:tcBorders>
            <w:noWrap/>
            <w:hideMark/>
          </w:tcPr>
          <w:p w14:paraId="0CA3CD28"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val="en-CA" w:eastAsia="zh-CN"/>
              </w:rPr>
            </w:pPr>
            <w:r w:rsidRPr="002746C5">
              <w:rPr>
                <w:rFonts w:eastAsia="Times New Roman" w:cstheme="minorHAnsi"/>
                <w:color w:val="000000"/>
                <w:sz w:val="20"/>
                <w:szCs w:val="20"/>
                <w:lang w:val="en-CA" w:eastAsia="zh-CN"/>
              </w:rPr>
              <w:t>0.0</w:t>
            </w:r>
          </w:p>
        </w:tc>
        <w:tc>
          <w:tcPr>
            <w:tcW w:w="810" w:type="dxa"/>
            <w:tcBorders>
              <w:top w:val="nil"/>
            </w:tcBorders>
            <w:noWrap/>
            <w:hideMark/>
          </w:tcPr>
          <w:p w14:paraId="030231E8" w14:textId="77777777" w:rsidR="00432715" w:rsidRPr="002746C5" w:rsidRDefault="00432715" w:rsidP="00066637">
            <w:pPr>
              <w:spacing w:before="0"/>
              <w:ind w:left="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 w:val="20"/>
                <w:szCs w:val="20"/>
                <w:lang w:val="en-CA" w:eastAsia="zh-CN"/>
              </w:rPr>
            </w:pPr>
            <w:r w:rsidRPr="002746C5">
              <w:rPr>
                <w:rFonts w:eastAsia="Times New Roman" w:cstheme="minorHAnsi"/>
                <w:color w:val="FF0000"/>
                <w:sz w:val="20"/>
                <w:szCs w:val="20"/>
                <w:lang w:val="en-CA" w:eastAsia="zh-CN"/>
              </w:rPr>
              <w:t>-4.4</w:t>
            </w:r>
          </w:p>
        </w:tc>
      </w:tr>
    </w:tbl>
    <w:p w14:paraId="0E14D964" w14:textId="77777777" w:rsidR="00432715" w:rsidRPr="000576CC" w:rsidRDefault="00432715" w:rsidP="00432715">
      <w:pPr>
        <w:ind w:left="0"/>
        <w:rPr>
          <w:rFonts w:ascii="Times New Roman" w:hAnsi="Times New Roman" w:cs="Times New Roman"/>
          <w:sz w:val="24"/>
          <w:szCs w:val="24"/>
          <w:lang w:val="en-CA"/>
        </w:rPr>
      </w:pPr>
    </w:p>
    <w:p w14:paraId="6AE6BB99" w14:textId="77777777" w:rsidR="00432715" w:rsidRDefault="00432715" w:rsidP="0053663D">
      <w:pPr>
        <w:ind w:left="0"/>
        <w:rPr>
          <w:rFonts w:ascii="Times New Roman" w:hAnsi="Times New Roman" w:cs="Times New Roman"/>
          <w:sz w:val="24"/>
          <w:szCs w:val="24"/>
          <w:lang w:val="en-CA"/>
        </w:rPr>
      </w:pPr>
    </w:p>
    <w:p w14:paraId="721081E4" w14:textId="43963A30" w:rsidR="009174B0" w:rsidRPr="00321792" w:rsidRDefault="00321792" w:rsidP="0053663D">
      <w:pPr>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Table </w:t>
      </w:r>
      <w:r w:rsidR="00066637">
        <w:rPr>
          <w:rFonts w:ascii="Times New Roman" w:hAnsi="Times New Roman" w:cs="Times New Roman"/>
          <w:sz w:val="24"/>
          <w:szCs w:val="24"/>
          <w:lang w:val="en-US"/>
        </w:rPr>
        <w:t>5</w:t>
      </w:r>
      <w:r>
        <w:rPr>
          <w:rFonts w:ascii="Times New Roman" w:hAnsi="Times New Roman" w:cs="Times New Roman"/>
          <w:sz w:val="24"/>
          <w:szCs w:val="24"/>
          <w:lang w:val="en-US"/>
        </w:rPr>
        <w:t xml:space="preserve"> shows the changes of </w:t>
      </w:r>
      <w:r w:rsidR="00B319A1">
        <w:rPr>
          <w:rFonts w:ascii="Times New Roman" w:hAnsi="Times New Roman" w:cs="Times New Roman"/>
          <w:sz w:val="24"/>
          <w:szCs w:val="24"/>
          <w:lang w:val="en-US"/>
        </w:rPr>
        <w:t>sale by ownership in different market. On the China row in the bottom panel, it shows that Chin</w:t>
      </w:r>
      <w:r w:rsidR="00FE258D">
        <w:rPr>
          <w:rFonts w:ascii="Times New Roman" w:hAnsi="Times New Roman" w:cs="Times New Roman"/>
          <w:sz w:val="24"/>
          <w:szCs w:val="24"/>
          <w:lang w:val="en-US"/>
        </w:rPr>
        <w:t xml:space="preserve">ese owned </w:t>
      </w:r>
      <w:r w:rsidR="00B319A1">
        <w:rPr>
          <w:rFonts w:ascii="Times New Roman" w:hAnsi="Times New Roman" w:cs="Times New Roman"/>
          <w:sz w:val="24"/>
          <w:szCs w:val="24"/>
          <w:lang w:val="en-US"/>
        </w:rPr>
        <w:t xml:space="preserve">affiliate sale </w:t>
      </w:r>
      <w:r w:rsidR="00FE258D">
        <w:rPr>
          <w:rFonts w:ascii="Times New Roman" w:hAnsi="Times New Roman" w:cs="Times New Roman"/>
          <w:sz w:val="24"/>
          <w:szCs w:val="24"/>
          <w:lang w:val="en-US"/>
        </w:rPr>
        <w:t xml:space="preserve">increase more in most of the regions with supply chain reconfigurations. On the other hand, US owned affiliate sale and it domestic sale increase less in the case of reconfigurations. One of the main reason is that Chinese firms jump over the tariff protection by setting firms in non-Chinese regions. The effects of the protection of the tariff hike for the US domestic producers are eroded in this new framework.    </w:t>
      </w:r>
    </w:p>
    <w:p w14:paraId="13417BEE" w14:textId="523C0B5D" w:rsidR="009174B0" w:rsidRDefault="009174B0" w:rsidP="0053663D">
      <w:pPr>
        <w:ind w:left="0"/>
        <w:rPr>
          <w:rFonts w:ascii="Times New Roman" w:hAnsi="Times New Roman" w:cs="Times New Roman"/>
          <w:b/>
          <w:sz w:val="24"/>
          <w:szCs w:val="24"/>
          <w:lang w:val="en-US"/>
        </w:rPr>
      </w:pPr>
    </w:p>
    <w:p w14:paraId="648CC793" w14:textId="77777777" w:rsidR="009174B0" w:rsidRDefault="009174B0" w:rsidP="0053663D">
      <w:pPr>
        <w:ind w:left="0"/>
        <w:rPr>
          <w:rFonts w:ascii="Times New Roman" w:hAnsi="Times New Roman" w:cs="Times New Roman"/>
          <w:b/>
          <w:sz w:val="24"/>
          <w:szCs w:val="24"/>
          <w:lang w:val="en-US"/>
        </w:rPr>
      </w:pPr>
    </w:p>
    <w:p w14:paraId="00026809" w14:textId="77777777" w:rsidR="009174B0" w:rsidRDefault="009174B0" w:rsidP="0053663D">
      <w:pPr>
        <w:ind w:left="0"/>
        <w:rPr>
          <w:rFonts w:ascii="Times New Roman" w:hAnsi="Times New Roman" w:cs="Times New Roman"/>
          <w:b/>
          <w:sz w:val="24"/>
          <w:szCs w:val="24"/>
          <w:lang w:val="en-US"/>
        </w:rPr>
        <w:sectPr w:rsidR="009174B0" w:rsidSect="009174B0">
          <w:pgSz w:w="11906" w:h="16838"/>
          <w:pgMar w:top="1080" w:right="1440" w:bottom="1080" w:left="1440" w:header="706" w:footer="706" w:gutter="0"/>
          <w:cols w:space="708"/>
          <w:docGrid w:linePitch="360"/>
        </w:sectPr>
      </w:pPr>
    </w:p>
    <w:p w14:paraId="48BCB891" w14:textId="7F48EB04" w:rsidR="0053663D" w:rsidRPr="00482859" w:rsidRDefault="0053663D" w:rsidP="0053663D">
      <w:pPr>
        <w:ind w:left="0"/>
        <w:rPr>
          <w:rFonts w:ascii="Times New Roman" w:hAnsi="Times New Roman" w:cs="Times New Roman"/>
          <w:b/>
          <w:sz w:val="24"/>
          <w:szCs w:val="24"/>
          <w:lang w:val="en-CA"/>
        </w:rPr>
      </w:pPr>
      <w:r>
        <w:rPr>
          <w:rFonts w:ascii="Times New Roman" w:hAnsi="Times New Roman" w:cs="Times New Roman"/>
          <w:b/>
          <w:sz w:val="24"/>
          <w:szCs w:val="24"/>
          <w:lang w:val="en-US"/>
        </w:rPr>
        <w:lastRenderedPageBreak/>
        <w:t xml:space="preserve">Table </w:t>
      </w:r>
      <w:r w:rsidR="00066637">
        <w:rPr>
          <w:rFonts w:ascii="Times New Roman" w:hAnsi="Times New Roman" w:cs="Times New Roman"/>
          <w:b/>
          <w:sz w:val="24"/>
          <w:szCs w:val="24"/>
          <w:lang w:val="en-US"/>
        </w:rPr>
        <w:t>5</w:t>
      </w:r>
      <w:r>
        <w:rPr>
          <w:rFonts w:ascii="Times New Roman" w:hAnsi="Times New Roman" w:cs="Times New Roman"/>
          <w:b/>
          <w:sz w:val="24"/>
          <w:szCs w:val="24"/>
          <w:lang w:val="en-US"/>
        </w:rPr>
        <w:t>. T</w:t>
      </w:r>
      <w:r w:rsidRPr="00482859">
        <w:rPr>
          <w:rFonts w:ascii="Times New Roman" w:hAnsi="Times New Roman" w:cs="Times New Roman"/>
          <w:b/>
          <w:sz w:val="24"/>
          <w:szCs w:val="24"/>
          <w:lang w:val="en-CA"/>
        </w:rPr>
        <w:t xml:space="preserve">he </w:t>
      </w:r>
      <w:r>
        <w:rPr>
          <w:rFonts w:ascii="Times New Roman" w:hAnsi="Times New Roman" w:cs="Times New Roman"/>
          <w:b/>
          <w:sz w:val="24"/>
          <w:szCs w:val="24"/>
          <w:lang w:val="en-CA"/>
        </w:rPr>
        <w:t xml:space="preserve">changes in </w:t>
      </w:r>
      <w:r w:rsidR="00321792">
        <w:rPr>
          <w:rFonts w:ascii="Times New Roman" w:hAnsi="Times New Roman" w:cs="Times New Roman"/>
          <w:b/>
          <w:sz w:val="24"/>
          <w:szCs w:val="24"/>
          <w:lang w:val="en-CA"/>
        </w:rPr>
        <w:t>sale in different markets</w:t>
      </w:r>
      <w:r w:rsidR="00B85CDA">
        <w:rPr>
          <w:rFonts w:ascii="Times New Roman" w:hAnsi="Times New Roman" w:cs="Times New Roman"/>
          <w:b/>
          <w:sz w:val="24"/>
          <w:szCs w:val="24"/>
          <w:lang w:val="en-CA"/>
        </w:rPr>
        <w:t xml:space="preserve"> (rows)</w:t>
      </w:r>
      <w:r w:rsidRPr="00482859">
        <w:rPr>
          <w:rFonts w:ascii="Times New Roman" w:hAnsi="Times New Roman" w:cs="Times New Roman"/>
          <w:b/>
          <w:sz w:val="24"/>
          <w:szCs w:val="24"/>
          <w:lang w:val="en-CA"/>
        </w:rPr>
        <w:t xml:space="preserve"> </w:t>
      </w:r>
      <w:r w:rsidR="00B85CDA">
        <w:rPr>
          <w:rFonts w:ascii="Times New Roman" w:hAnsi="Times New Roman" w:cs="Times New Roman"/>
          <w:b/>
          <w:sz w:val="24"/>
          <w:szCs w:val="24"/>
          <w:lang w:val="en-CA"/>
        </w:rPr>
        <w:t>by ownerships</w:t>
      </w:r>
      <w:r w:rsidR="00B85CDA">
        <w:rPr>
          <w:rFonts w:ascii="Times New Roman" w:hAnsi="Times New Roman" w:cs="Times New Roman"/>
          <w:b/>
          <w:sz w:val="24"/>
          <w:szCs w:val="24"/>
          <w:lang w:val="en-CA"/>
        </w:rPr>
        <w:t xml:space="preserve"> (columns)</w:t>
      </w:r>
      <w:r w:rsidR="00B85CDA">
        <w:rPr>
          <w:rFonts w:ascii="Times New Roman" w:hAnsi="Times New Roman" w:cs="Times New Roman"/>
          <w:b/>
          <w:sz w:val="24"/>
          <w:szCs w:val="24"/>
          <w:lang w:val="en-CA"/>
        </w:rPr>
        <w:t xml:space="preserve"> </w:t>
      </w:r>
      <w:r w:rsidRPr="00482859">
        <w:rPr>
          <w:rFonts w:ascii="Times New Roman" w:hAnsi="Times New Roman" w:cs="Times New Roman"/>
          <w:b/>
          <w:sz w:val="24"/>
          <w:szCs w:val="24"/>
          <w:lang w:val="en-CA"/>
        </w:rPr>
        <w:t>in two scenario</w:t>
      </w:r>
      <w:r w:rsidR="00321792">
        <w:rPr>
          <w:rFonts w:ascii="Times New Roman" w:hAnsi="Times New Roman" w:cs="Times New Roman"/>
          <w:b/>
          <w:sz w:val="24"/>
          <w:szCs w:val="24"/>
          <w:lang w:val="en-CA"/>
        </w:rPr>
        <w:t>s</w:t>
      </w:r>
    </w:p>
    <w:tbl>
      <w:tblPr>
        <w:tblStyle w:val="2"/>
        <w:tblW w:w="14150" w:type="dxa"/>
        <w:tblLook w:val="04A0" w:firstRow="1" w:lastRow="0" w:firstColumn="1" w:lastColumn="0" w:noHBand="0" w:noVBand="1"/>
      </w:tblPr>
      <w:tblGrid>
        <w:gridCol w:w="990"/>
        <w:gridCol w:w="772"/>
        <w:gridCol w:w="829"/>
        <w:gridCol w:w="829"/>
        <w:gridCol w:w="940"/>
        <w:gridCol w:w="829"/>
        <w:gridCol w:w="900"/>
        <w:gridCol w:w="940"/>
        <w:gridCol w:w="629"/>
        <w:gridCol w:w="772"/>
        <w:gridCol w:w="860"/>
        <w:gridCol w:w="810"/>
        <w:gridCol w:w="810"/>
        <w:gridCol w:w="850"/>
        <w:gridCol w:w="770"/>
        <w:gridCol w:w="810"/>
        <w:gridCol w:w="810"/>
      </w:tblGrid>
      <w:tr w:rsidR="0053663D" w:rsidRPr="0053663D" w14:paraId="53619675" w14:textId="77777777" w:rsidTr="0053663D">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150" w:type="dxa"/>
            <w:gridSpan w:val="17"/>
            <w:noWrap/>
            <w:hideMark/>
          </w:tcPr>
          <w:p w14:paraId="0B017E93" w14:textId="77777777" w:rsidR="0053663D" w:rsidRPr="0053663D" w:rsidRDefault="0053663D" w:rsidP="0053663D">
            <w:pPr>
              <w:spacing w:before="0"/>
              <w:ind w:left="0"/>
              <w:jc w:val="center"/>
              <w:rPr>
                <w:rFonts w:ascii="Times New Roman" w:eastAsia="Times New Roman" w:hAnsi="Times New Roman" w:cs="Times New Roman"/>
                <w:sz w:val="18"/>
                <w:szCs w:val="18"/>
                <w:lang w:val="en-CA" w:eastAsia="zh-CN"/>
              </w:rPr>
            </w:pPr>
            <w:r w:rsidRPr="0053663D">
              <w:rPr>
                <w:rFonts w:ascii="Calibri" w:eastAsia="Times New Roman" w:hAnsi="Calibri" w:cs="Calibri"/>
                <w:color w:val="000000"/>
                <w:sz w:val="18"/>
                <w:szCs w:val="18"/>
                <w:lang w:val="en-CA" w:eastAsia="zh-CN"/>
              </w:rPr>
              <w:t>Without Reconfigurations (a3 = 0)</w:t>
            </w:r>
          </w:p>
        </w:tc>
      </w:tr>
      <w:tr w:rsidR="0053663D" w:rsidRPr="0053663D" w14:paraId="3B85E6D1"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bottom w:val="nil"/>
            </w:tcBorders>
            <w:noWrap/>
            <w:hideMark/>
          </w:tcPr>
          <w:p w14:paraId="61D5E42A"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US$mn</w:t>
            </w:r>
          </w:p>
        </w:tc>
        <w:tc>
          <w:tcPr>
            <w:tcW w:w="772" w:type="dxa"/>
            <w:tcBorders>
              <w:bottom w:val="nil"/>
            </w:tcBorders>
            <w:noWrap/>
            <w:hideMark/>
          </w:tcPr>
          <w:p w14:paraId="659EFB0B"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29" w:type="dxa"/>
            <w:tcBorders>
              <w:bottom w:val="nil"/>
            </w:tcBorders>
            <w:noWrap/>
            <w:hideMark/>
          </w:tcPr>
          <w:p w14:paraId="1F11C265"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29" w:type="dxa"/>
            <w:tcBorders>
              <w:bottom w:val="nil"/>
            </w:tcBorders>
            <w:noWrap/>
            <w:hideMark/>
          </w:tcPr>
          <w:p w14:paraId="075B57AA"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940" w:type="dxa"/>
            <w:tcBorders>
              <w:bottom w:val="nil"/>
            </w:tcBorders>
            <w:noWrap/>
            <w:hideMark/>
          </w:tcPr>
          <w:p w14:paraId="563EC65C"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829" w:type="dxa"/>
            <w:tcBorders>
              <w:bottom w:val="nil"/>
            </w:tcBorders>
            <w:noWrap/>
            <w:hideMark/>
          </w:tcPr>
          <w:p w14:paraId="414C9AB4"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900" w:type="dxa"/>
            <w:tcBorders>
              <w:bottom w:val="nil"/>
            </w:tcBorders>
            <w:noWrap/>
            <w:hideMark/>
          </w:tcPr>
          <w:p w14:paraId="32D7B8B8"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940" w:type="dxa"/>
            <w:tcBorders>
              <w:bottom w:val="nil"/>
            </w:tcBorders>
            <w:noWrap/>
            <w:hideMark/>
          </w:tcPr>
          <w:p w14:paraId="18D62FB5"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c>
          <w:tcPr>
            <w:tcW w:w="629" w:type="dxa"/>
            <w:tcBorders>
              <w:bottom w:val="nil"/>
            </w:tcBorders>
            <w:noWrap/>
            <w:hideMark/>
          </w:tcPr>
          <w:p w14:paraId="6BF0E374"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p>
        </w:tc>
        <w:tc>
          <w:tcPr>
            <w:tcW w:w="772" w:type="dxa"/>
            <w:tcBorders>
              <w:bottom w:val="nil"/>
            </w:tcBorders>
            <w:noWrap/>
            <w:hideMark/>
          </w:tcPr>
          <w:p w14:paraId="1352DBE5"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val="en-CA" w:eastAsia="zh-CN"/>
              </w:rPr>
            </w:pPr>
          </w:p>
        </w:tc>
        <w:tc>
          <w:tcPr>
            <w:tcW w:w="860" w:type="dxa"/>
            <w:tcBorders>
              <w:bottom w:val="nil"/>
            </w:tcBorders>
            <w:noWrap/>
            <w:hideMark/>
          </w:tcPr>
          <w:p w14:paraId="6CCA9251"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10" w:type="dxa"/>
            <w:tcBorders>
              <w:bottom w:val="nil"/>
            </w:tcBorders>
            <w:noWrap/>
            <w:hideMark/>
          </w:tcPr>
          <w:p w14:paraId="325C1B1F"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10" w:type="dxa"/>
            <w:tcBorders>
              <w:bottom w:val="nil"/>
            </w:tcBorders>
            <w:noWrap/>
            <w:hideMark/>
          </w:tcPr>
          <w:p w14:paraId="12894B1B"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850" w:type="dxa"/>
            <w:tcBorders>
              <w:bottom w:val="nil"/>
            </w:tcBorders>
            <w:noWrap/>
            <w:hideMark/>
          </w:tcPr>
          <w:p w14:paraId="3813124A"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770" w:type="dxa"/>
            <w:tcBorders>
              <w:bottom w:val="nil"/>
            </w:tcBorders>
            <w:noWrap/>
            <w:hideMark/>
          </w:tcPr>
          <w:p w14:paraId="4EB185A9"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810" w:type="dxa"/>
            <w:tcBorders>
              <w:bottom w:val="nil"/>
            </w:tcBorders>
            <w:noWrap/>
            <w:hideMark/>
          </w:tcPr>
          <w:p w14:paraId="0B618A00"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810" w:type="dxa"/>
            <w:tcBorders>
              <w:bottom w:val="nil"/>
            </w:tcBorders>
            <w:noWrap/>
            <w:hideMark/>
          </w:tcPr>
          <w:p w14:paraId="37F7E12A"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r>
      <w:tr w:rsidR="0053663D" w:rsidRPr="0053663D" w14:paraId="76A9F158"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1AF4C29C"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Canada</w:t>
            </w:r>
          </w:p>
        </w:tc>
        <w:tc>
          <w:tcPr>
            <w:tcW w:w="772" w:type="dxa"/>
            <w:tcBorders>
              <w:top w:val="nil"/>
              <w:bottom w:val="nil"/>
            </w:tcBorders>
            <w:noWrap/>
            <w:hideMark/>
          </w:tcPr>
          <w:p w14:paraId="3ADA969D" w14:textId="7A048C6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5,023</w:t>
            </w:r>
          </w:p>
        </w:tc>
        <w:tc>
          <w:tcPr>
            <w:tcW w:w="829" w:type="dxa"/>
            <w:tcBorders>
              <w:top w:val="nil"/>
              <w:bottom w:val="nil"/>
            </w:tcBorders>
            <w:noWrap/>
            <w:hideMark/>
          </w:tcPr>
          <w:p w14:paraId="6ED0EADC" w14:textId="390086D0"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380</w:t>
            </w:r>
          </w:p>
        </w:tc>
        <w:tc>
          <w:tcPr>
            <w:tcW w:w="829" w:type="dxa"/>
            <w:tcBorders>
              <w:top w:val="nil"/>
              <w:bottom w:val="nil"/>
            </w:tcBorders>
            <w:noWrap/>
            <w:hideMark/>
          </w:tcPr>
          <w:p w14:paraId="5FCEF45A" w14:textId="1DFC0CF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940" w:type="dxa"/>
            <w:tcBorders>
              <w:top w:val="nil"/>
              <w:bottom w:val="nil"/>
            </w:tcBorders>
            <w:noWrap/>
            <w:hideMark/>
          </w:tcPr>
          <w:p w14:paraId="21811968" w14:textId="5D88EAD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-1,146</w:t>
            </w:r>
          </w:p>
        </w:tc>
        <w:tc>
          <w:tcPr>
            <w:tcW w:w="829" w:type="dxa"/>
            <w:tcBorders>
              <w:top w:val="nil"/>
              <w:bottom w:val="nil"/>
            </w:tcBorders>
            <w:noWrap/>
            <w:hideMark/>
          </w:tcPr>
          <w:p w14:paraId="70B87628" w14:textId="2E2B330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281</w:t>
            </w:r>
          </w:p>
        </w:tc>
        <w:tc>
          <w:tcPr>
            <w:tcW w:w="900" w:type="dxa"/>
            <w:tcBorders>
              <w:top w:val="nil"/>
              <w:bottom w:val="nil"/>
            </w:tcBorders>
            <w:noWrap/>
            <w:hideMark/>
          </w:tcPr>
          <w:p w14:paraId="6F99D264" w14:textId="2CA82AC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218</w:t>
            </w:r>
          </w:p>
        </w:tc>
        <w:tc>
          <w:tcPr>
            <w:tcW w:w="940" w:type="dxa"/>
            <w:tcBorders>
              <w:top w:val="nil"/>
              <w:bottom w:val="nil"/>
            </w:tcBorders>
            <w:noWrap/>
            <w:hideMark/>
          </w:tcPr>
          <w:p w14:paraId="7B293BE3" w14:textId="5235727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4,756</w:t>
            </w:r>
          </w:p>
        </w:tc>
        <w:tc>
          <w:tcPr>
            <w:tcW w:w="629" w:type="dxa"/>
            <w:tcBorders>
              <w:top w:val="nil"/>
              <w:bottom w:val="nil"/>
            </w:tcBorders>
            <w:noWrap/>
            <w:hideMark/>
          </w:tcPr>
          <w:p w14:paraId="77EB7384"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1EBB7921"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60" w:type="dxa"/>
            <w:tcBorders>
              <w:top w:val="nil"/>
              <w:bottom w:val="nil"/>
            </w:tcBorders>
            <w:noWrap/>
            <w:hideMark/>
          </w:tcPr>
          <w:p w14:paraId="1922A94D" w14:textId="53C07C9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29%</w:t>
            </w:r>
          </w:p>
        </w:tc>
        <w:tc>
          <w:tcPr>
            <w:tcW w:w="810" w:type="dxa"/>
            <w:tcBorders>
              <w:top w:val="nil"/>
              <w:bottom w:val="nil"/>
            </w:tcBorders>
            <w:noWrap/>
            <w:hideMark/>
          </w:tcPr>
          <w:p w14:paraId="61C5BF4B" w14:textId="7CB43E5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w:t>
            </w:r>
          </w:p>
        </w:tc>
        <w:tc>
          <w:tcPr>
            <w:tcW w:w="810" w:type="dxa"/>
            <w:tcBorders>
              <w:top w:val="nil"/>
              <w:bottom w:val="nil"/>
            </w:tcBorders>
            <w:noWrap/>
            <w:hideMark/>
          </w:tcPr>
          <w:p w14:paraId="7A4895A8" w14:textId="049C98F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50" w:type="dxa"/>
            <w:tcBorders>
              <w:top w:val="nil"/>
              <w:bottom w:val="nil"/>
            </w:tcBorders>
            <w:noWrap/>
            <w:hideMark/>
          </w:tcPr>
          <w:p w14:paraId="4DA24012" w14:textId="01FDA47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770" w:type="dxa"/>
            <w:tcBorders>
              <w:top w:val="nil"/>
              <w:bottom w:val="nil"/>
            </w:tcBorders>
            <w:noWrap/>
            <w:hideMark/>
          </w:tcPr>
          <w:p w14:paraId="6480DE0F" w14:textId="34349B0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3ED3D864" w14:textId="601E15BC"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c>
          <w:tcPr>
            <w:tcW w:w="810" w:type="dxa"/>
            <w:tcBorders>
              <w:top w:val="nil"/>
              <w:bottom w:val="nil"/>
            </w:tcBorders>
            <w:noWrap/>
            <w:hideMark/>
          </w:tcPr>
          <w:p w14:paraId="6021403B" w14:textId="6C91869F"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w:t>
            </w:r>
          </w:p>
        </w:tc>
      </w:tr>
      <w:tr w:rsidR="0053663D" w:rsidRPr="0053663D" w14:paraId="53E8698C"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709CBBF8"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USA</w:t>
            </w:r>
          </w:p>
        </w:tc>
        <w:tc>
          <w:tcPr>
            <w:tcW w:w="772" w:type="dxa"/>
            <w:tcBorders>
              <w:top w:val="nil"/>
              <w:bottom w:val="nil"/>
            </w:tcBorders>
            <w:noWrap/>
            <w:hideMark/>
          </w:tcPr>
          <w:p w14:paraId="47E414CD" w14:textId="23E22ED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356</w:t>
            </w:r>
          </w:p>
        </w:tc>
        <w:tc>
          <w:tcPr>
            <w:tcW w:w="829" w:type="dxa"/>
            <w:tcBorders>
              <w:top w:val="nil"/>
              <w:bottom w:val="nil"/>
            </w:tcBorders>
            <w:noWrap/>
            <w:hideMark/>
          </w:tcPr>
          <w:p w14:paraId="13FED21E" w14:textId="02691649"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53,070</w:t>
            </w:r>
          </w:p>
        </w:tc>
        <w:tc>
          <w:tcPr>
            <w:tcW w:w="829" w:type="dxa"/>
            <w:tcBorders>
              <w:top w:val="nil"/>
              <w:bottom w:val="nil"/>
            </w:tcBorders>
            <w:noWrap/>
            <w:hideMark/>
          </w:tcPr>
          <w:p w14:paraId="31CF93FA" w14:textId="5890674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20,793</w:t>
            </w:r>
          </w:p>
        </w:tc>
        <w:tc>
          <w:tcPr>
            <w:tcW w:w="940" w:type="dxa"/>
            <w:tcBorders>
              <w:top w:val="nil"/>
              <w:bottom w:val="nil"/>
            </w:tcBorders>
            <w:noWrap/>
            <w:hideMark/>
          </w:tcPr>
          <w:p w14:paraId="036CB7D0" w14:textId="468E62D6"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-9,169</w:t>
            </w:r>
          </w:p>
        </w:tc>
        <w:tc>
          <w:tcPr>
            <w:tcW w:w="829" w:type="dxa"/>
            <w:tcBorders>
              <w:top w:val="nil"/>
              <w:bottom w:val="nil"/>
            </w:tcBorders>
            <w:noWrap/>
            <w:hideMark/>
          </w:tcPr>
          <w:p w14:paraId="7CD45FCE" w14:textId="47A974BB"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5,470</w:t>
            </w:r>
          </w:p>
        </w:tc>
        <w:tc>
          <w:tcPr>
            <w:tcW w:w="900" w:type="dxa"/>
            <w:tcBorders>
              <w:top w:val="nil"/>
              <w:bottom w:val="nil"/>
            </w:tcBorders>
            <w:noWrap/>
            <w:hideMark/>
          </w:tcPr>
          <w:p w14:paraId="7A6C5958" w14:textId="765A42C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11,300</w:t>
            </w:r>
          </w:p>
        </w:tc>
        <w:tc>
          <w:tcPr>
            <w:tcW w:w="940" w:type="dxa"/>
            <w:tcBorders>
              <w:top w:val="nil"/>
              <w:bottom w:val="nil"/>
            </w:tcBorders>
            <w:noWrap/>
            <w:hideMark/>
          </w:tcPr>
          <w:p w14:paraId="29AC7A62" w14:textId="7B253A8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81,820</w:t>
            </w:r>
          </w:p>
        </w:tc>
        <w:tc>
          <w:tcPr>
            <w:tcW w:w="629" w:type="dxa"/>
            <w:tcBorders>
              <w:top w:val="nil"/>
              <w:bottom w:val="nil"/>
            </w:tcBorders>
            <w:noWrap/>
            <w:hideMark/>
          </w:tcPr>
          <w:p w14:paraId="58DFCD5A" w14:textId="777777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1CD5E80A"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60" w:type="dxa"/>
            <w:tcBorders>
              <w:top w:val="nil"/>
              <w:bottom w:val="nil"/>
            </w:tcBorders>
            <w:noWrap/>
            <w:hideMark/>
          </w:tcPr>
          <w:p w14:paraId="55338227" w14:textId="124669D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29%</w:t>
            </w:r>
          </w:p>
        </w:tc>
        <w:tc>
          <w:tcPr>
            <w:tcW w:w="810" w:type="dxa"/>
            <w:tcBorders>
              <w:top w:val="nil"/>
              <w:bottom w:val="nil"/>
            </w:tcBorders>
            <w:noWrap/>
            <w:hideMark/>
          </w:tcPr>
          <w:p w14:paraId="3414E6B0" w14:textId="467C108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w:t>
            </w:r>
          </w:p>
        </w:tc>
        <w:tc>
          <w:tcPr>
            <w:tcW w:w="810" w:type="dxa"/>
            <w:tcBorders>
              <w:top w:val="nil"/>
              <w:bottom w:val="nil"/>
            </w:tcBorders>
            <w:noWrap/>
            <w:hideMark/>
          </w:tcPr>
          <w:p w14:paraId="20E2C395" w14:textId="43BEA616"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41%</w:t>
            </w:r>
          </w:p>
        </w:tc>
        <w:tc>
          <w:tcPr>
            <w:tcW w:w="850" w:type="dxa"/>
            <w:tcBorders>
              <w:top w:val="nil"/>
              <w:bottom w:val="nil"/>
            </w:tcBorders>
            <w:noWrap/>
            <w:hideMark/>
          </w:tcPr>
          <w:p w14:paraId="3675F635" w14:textId="1F53B4BC"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770" w:type="dxa"/>
            <w:tcBorders>
              <w:top w:val="nil"/>
              <w:bottom w:val="nil"/>
            </w:tcBorders>
            <w:noWrap/>
            <w:hideMark/>
          </w:tcPr>
          <w:p w14:paraId="6673293E" w14:textId="3F967C9B"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6B020F21" w14:textId="59D3E64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c>
          <w:tcPr>
            <w:tcW w:w="810" w:type="dxa"/>
            <w:tcBorders>
              <w:top w:val="nil"/>
              <w:bottom w:val="nil"/>
            </w:tcBorders>
            <w:noWrap/>
            <w:hideMark/>
          </w:tcPr>
          <w:p w14:paraId="490B5C80" w14:textId="6F8045CC"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w:t>
            </w:r>
          </w:p>
        </w:tc>
      </w:tr>
      <w:tr w:rsidR="0053663D" w:rsidRPr="0053663D" w14:paraId="02DA1CA2"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162611E7"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Mexico</w:t>
            </w:r>
          </w:p>
        </w:tc>
        <w:tc>
          <w:tcPr>
            <w:tcW w:w="772" w:type="dxa"/>
            <w:tcBorders>
              <w:top w:val="nil"/>
              <w:bottom w:val="nil"/>
            </w:tcBorders>
            <w:noWrap/>
            <w:hideMark/>
          </w:tcPr>
          <w:p w14:paraId="4D898FED" w14:textId="4C52363C"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31635C1A" w14:textId="18715F80"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4BD12597" w14:textId="7A27D06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9,043</w:t>
            </w:r>
          </w:p>
        </w:tc>
        <w:tc>
          <w:tcPr>
            <w:tcW w:w="940" w:type="dxa"/>
            <w:tcBorders>
              <w:top w:val="nil"/>
              <w:bottom w:val="nil"/>
            </w:tcBorders>
            <w:noWrap/>
            <w:hideMark/>
          </w:tcPr>
          <w:p w14:paraId="319BEB05" w14:textId="15D459C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4593FE80" w14:textId="1DC5FB5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24</w:t>
            </w:r>
          </w:p>
        </w:tc>
        <w:tc>
          <w:tcPr>
            <w:tcW w:w="900" w:type="dxa"/>
            <w:tcBorders>
              <w:top w:val="nil"/>
              <w:bottom w:val="nil"/>
            </w:tcBorders>
            <w:noWrap/>
            <w:hideMark/>
          </w:tcPr>
          <w:p w14:paraId="59974C9D" w14:textId="08E1A16F"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22</w:t>
            </w:r>
          </w:p>
        </w:tc>
        <w:tc>
          <w:tcPr>
            <w:tcW w:w="940" w:type="dxa"/>
            <w:tcBorders>
              <w:top w:val="nil"/>
              <w:bottom w:val="nil"/>
            </w:tcBorders>
            <w:noWrap/>
            <w:hideMark/>
          </w:tcPr>
          <w:p w14:paraId="1C631441" w14:textId="7BB7F12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9,089</w:t>
            </w:r>
          </w:p>
        </w:tc>
        <w:tc>
          <w:tcPr>
            <w:tcW w:w="629" w:type="dxa"/>
            <w:tcBorders>
              <w:top w:val="nil"/>
              <w:bottom w:val="nil"/>
            </w:tcBorders>
            <w:noWrap/>
            <w:hideMark/>
          </w:tcPr>
          <w:p w14:paraId="200CC6B3"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252F86A3"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860" w:type="dxa"/>
            <w:tcBorders>
              <w:top w:val="nil"/>
              <w:bottom w:val="nil"/>
            </w:tcBorders>
            <w:noWrap/>
            <w:hideMark/>
          </w:tcPr>
          <w:p w14:paraId="2B4CEB3D" w14:textId="2760528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40E95CB3" w14:textId="6E75A9F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53961B30" w14:textId="368D6A1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42%</w:t>
            </w:r>
          </w:p>
        </w:tc>
        <w:tc>
          <w:tcPr>
            <w:tcW w:w="850" w:type="dxa"/>
            <w:tcBorders>
              <w:top w:val="nil"/>
              <w:bottom w:val="nil"/>
            </w:tcBorders>
            <w:noWrap/>
            <w:hideMark/>
          </w:tcPr>
          <w:p w14:paraId="409DEA50" w14:textId="2396B8CF"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770" w:type="dxa"/>
            <w:tcBorders>
              <w:top w:val="nil"/>
              <w:bottom w:val="nil"/>
            </w:tcBorders>
            <w:noWrap/>
            <w:hideMark/>
          </w:tcPr>
          <w:p w14:paraId="0532CBCB" w14:textId="7952CE50"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08C0DE3A" w14:textId="4034399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10" w:type="dxa"/>
            <w:tcBorders>
              <w:top w:val="nil"/>
              <w:bottom w:val="nil"/>
            </w:tcBorders>
            <w:noWrap/>
            <w:hideMark/>
          </w:tcPr>
          <w:p w14:paraId="6A1A0260" w14:textId="6249B88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41%</w:t>
            </w:r>
          </w:p>
        </w:tc>
      </w:tr>
      <w:tr w:rsidR="0053663D" w:rsidRPr="0053663D" w14:paraId="48431712"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04891AB8"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China</w:t>
            </w:r>
          </w:p>
        </w:tc>
        <w:tc>
          <w:tcPr>
            <w:tcW w:w="772" w:type="dxa"/>
            <w:tcBorders>
              <w:top w:val="nil"/>
              <w:bottom w:val="nil"/>
            </w:tcBorders>
            <w:noWrap/>
            <w:hideMark/>
          </w:tcPr>
          <w:p w14:paraId="1AD2AA3D" w14:textId="1095B64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1ED9A2C5" w14:textId="37E5ABA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1E462823" w14:textId="0979447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358</w:t>
            </w:r>
          </w:p>
        </w:tc>
        <w:tc>
          <w:tcPr>
            <w:tcW w:w="940" w:type="dxa"/>
            <w:tcBorders>
              <w:top w:val="nil"/>
              <w:bottom w:val="nil"/>
            </w:tcBorders>
            <w:noWrap/>
            <w:hideMark/>
          </w:tcPr>
          <w:p w14:paraId="047E8A44" w14:textId="260F6536"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-125,537</w:t>
            </w:r>
          </w:p>
        </w:tc>
        <w:tc>
          <w:tcPr>
            <w:tcW w:w="829" w:type="dxa"/>
            <w:tcBorders>
              <w:top w:val="nil"/>
              <w:bottom w:val="nil"/>
            </w:tcBorders>
            <w:noWrap/>
            <w:hideMark/>
          </w:tcPr>
          <w:p w14:paraId="058B0FBC" w14:textId="25DE3E7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1,163</w:t>
            </w:r>
          </w:p>
        </w:tc>
        <w:tc>
          <w:tcPr>
            <w:tcW w:w="900" w:type="dxa"/>
            <w:tcBorders>
              <w:top w:val="nil"/>
              <w:bottom w:val="nil"/>
            </w:tcBorders>
            <w:noWrap/>
            <w:hideMark/>
          </w:tcPr>
          <w:p w14:paraId="42E763E5" w14:textId="3EB47E8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3,031</w:t>
            </w:r>
          </w:p>
        </w:tc>
        <w:tc>
          <w:tcPr>
            <w:tcW w:w="940" w:type="dxa"/>
            <w:tcBorders>
              <w:top w:val="nil"/>
              <w:bottom w:val="nil"/>
            </w:tcBorders>
            <w:noWrap/>
            <w:hideMark/>
          </w:tcPr>
          <w:p w14:paraId="41F01A0D" w14:textId="0A843FF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-120,986</w:t>
            </w:r>
          </w:p>
        </w:tc>
        <w:tc>
          <w:tcPr>
            <w:tcW w:w="629" w:type="dxa"/>
            <w:tcBorders>
              <w:top w:val="nil"/>
              <w:bottom w:val="nil"/>
            </w:tcBorders>
            <w:noWrap/>
            <w:hideMark/>
          </w:tcPr>
          <w:p w14:paraId="33243C64" w14:textId="777777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102D8FBD"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860" w:type="dxa"/>
            <w:tcBorders>
              <w:top w:val="nil"/>
              <w:bottom w:val="nil"/>
            </w:tcBorders>
            <w:noWrap/>
            <w:hideMark/>
          </w:tcPr>
          <w:p w14:paraId="3EEFFD1C" w14:textId="35DA9F6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17CDDE89" w14:textId="672056B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w:t>
            </w:r>
          </w:p>
        </w:tc>
        <w:tc>
          <w:tcPr>
            <w:tcW w:w="810" w:type="dxa"/>
            <w:tcBorders>
              <w:top w:val="nil"/>
              <w:bottom w:val="nil"/>
            </w:tcBorders>
            <w:noWrap/>
            <w:hideMark/>
          </w:tcPr>
          <w:p w14:paraId="4FDEEC8F" w14:textId="1B8393E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42%</w:t>
            </w:r>
          </w:p>
        </w:tc>
        <w:tc>
          <w:tcPr>
            <w:tcW w:w="850" w:type="dxa"/>
            <w:tcBorders>
              <w:top w:val="nil"/>
              <w:bottom w:val="nil"/>
            </w:tcBorders>
            <w:noWrap/>
            <w:hideMark/>
          </w:tcPr>
          <w:p w14:paraId="36260C08" w14:textId="46F778B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770" w:type="dxa"/>
            <w:tcBorders>
              <w:top w:val="nil"/>
              <w:bottom w:val="nil"/>
            </w:tcBorders>
            <w:noWrap/>
            <w:hideMark/>
          </w:tcPr>
          <w:p w14:paraId="6CA85FD4" w14:textId="43321E03"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12712874" w14:textId="0ADE3C6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c>
          <w:tcPr>
            <w:tcW w:w="810" w:type="dxa"/>
            <w:tcBorders>
              <w:top w:val="nil"/>
              <w:bottom w:val="nil"/>
            </w:tcBorders>
            <w:noWrap/>
            <w:hideMark/>
          </w:tcPr>
          <w:p w14:paraId="1A2994ED" w14:textId="6070071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-14%</w:t>
            </w:r>
          </w:p>
        </w:tc>
      </w:tr>
      <w:tr w:rsidR="0053663D" w:rsidRPr="0053663D" w14:paraId="2CA238EB"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50D8F89C"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EU27</w:t>
            </w:r>
          </w:p>
        </w:tc>
        <w:tc>
          <w:tcPr>
            <w:tcW w:w="772" w:type="dxa"/>
            <w:tcBorders>
              <w:top w:val="nil"/>
              <w:bottom w:val="nil"/>
            </w:tcBorders>
            <w:noWrap/>
            <w:hideMark/>
          </w:tcPr>
          <w:p w14:paraId="2EC6682B" w14:textId="43CEC79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0C96F7E4" w14:textId="30FAEB8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2,820</w:t>
            </w:r>
          </w:p>
        </w:tc>
        <w:tc>
          <w:tcPr>
            <w:tcW w:w="829" w:type="dxa"/>
            <w:tcBorders>
              <w:top w:val="nil"/>
              <w:bottom w:val="nil"/>
            </w:tcBorders>
            <w:noWrap/>
            <w:hideMark/>
          </w:tcPr>
          <w:p w14:paraId="16B09722" w14:textId="5E356F4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6,275</w:t>
            </w:r>
          </w:p>
        </w:tc>
        <w:tc>
          <w:tcPr>
            <w:tcW w:w="940" w:type="dxa"/>
            <w:tcBorders>
              <w:top w:val="nil"/>
              <w:bottom w:val="nil"/>
            </w:tcBorders>
            <w:noWrap/>
            <w:hideMark/>
          </w:tcPr>
          <w:p w14:paraId="0FA2BAC3" w14:textId="53FC120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-10,336</w:t>
            </w:r>
          </w:p>
        </w:tc>
        <w:tc>
          <w:tcPr>
            <w:tcW w:w="829" w:type="dxa"/>
            <w:tcBorders>
              <w:top w:val="nil"/>
              <w:bottom w:val="nil"/>
            </w:tcBorders>
            <w:noWrap/>
            <w:hideMark/>
          </w:tcPr>
          <w:p w14:paraId="70E38249" w14:textId="0413A06F"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19,817</w:t>
            </w:r>
          </w:p>
        </w:tc>
        <w:tc>
          <w:tcPr>
            <w:tcW w:w="900" w:type="dxa"/>
            <w:tcBorders>
              <w:top w:val="nil"/>
              <w:bottom w:val="nil"/>
            </w:tcBorders>
            <w:noWrap/>
            <w:hideMark/>
          </w:tcPr>
          <w:p w14:paraId="630A143E" w14:textId="5E1CE09C"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5,442</w:t>
            </w:r>
          </w:p>
        </w:tc>
        <w:tc>
          <w:tcPr>
            <w:tcW w:w="940" w:type="dxa"/>
            <w:tcBorders>
              <w:top w:val="nil"/>
              <w:bottom w:val="nil"/>
            </w:tcBorders>
            <w:noWrap/>
            <w:hideMark/>
          </w:tcPr>
          <w:p w14:paraId="14B773C1" w14:textId="32A8AEF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24,017</w:t>
            </w:r>
          </w:p>
        </w:tc>
        <w:tc>
          <w:tcPr>
            <w:tcW w:w="629" w:type="dxa"/>
            <w:tcBorders>
              <w:top w:val="nil"/>
              <w:bottom w:val="nil"/>
            </w:tcBorders>
            <w:noWrap/>
            <w:hideMark/>
          </w:tcPr>
          <w:p w14:paraId="5CE075CC"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2A140647"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860" w:type="dxa"/>
            <w:tcBorders>
              <w:top w:val="nil"/>
              <w:bottom w:val="nil"/>
            </w:tcBorders>
            <w:noWrap/>
            <w:hideMark/>
          </w:tcPr>
          <w:p w14:paraId="5D418C3C" w14:textId="25178FD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36ADCDB6" w14:textId="5DDE23F8"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w:t>
            </w:r>
          </w:p>
        </w:tc>
        <w:tc>
          <w:tcPr>
            <w:tcW w:w="810" w:type="dxa"/>
            <w:tcBorders>
              <w:top w:val="nil"/>
              <w:bottom w:val="nil"/>
            </w:tcBorders>
            <w:noWrap/>
            <w:hideMark/>
          </w:tcPr>
          <w:p w14:paraId="44B998E2" w14:textId="387E7AF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42%</w:t>
            </w:r>
          </w:p>
        </w:tc>
        <w:tc>
          <w:tcPr>
            <w:tcW w:w="850" w:type="dxa"/>
            <w:tcBorders>
              <w:top w:val="nil"/>
              <w:bottom w:val="nil"/>
            </w:tcBorders>
            <w:noWrap/>
            <w:hideMark/>
          </w:tcPr>
          <w:p w14:paraId="1F2AE0CF" w14:textId="20BEF02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770" w:type="dxa"/>
            <w:tcBorders>
              <w:top w:val="nil"/>
              <w:bottom w:val="nil"/>
            </w:tcBorders>
            <w:noWrap/>
            <w:hideMark/>
          </w:tcPr>
          <w:p w14:paraId="4AFF1C59" w14:textId="532776F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37EF502F" w14:textId="3AED7DD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10" w:type="dxa"/>
            <w:tcBorders>
              <w:top w:val="nil"/>
              <w:bottom w:val="nil"/>
            </w:tcBorders>
            <w:noWrap/>
            <w:hideMark/>
          </w:tcPr>
          <w:p w14:paraId="72E3EA58" w14:textId="1FCC939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r>
      <w:tr w:rsidR="0053663D" w:rsidRPr="0053663D" w14:paraId="228F27EC"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666E4817"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ROW</w:t>
            </w:r>
          </w:p>
        </w:tc>
        <w:tc>
          <w:tcPr>
            <w:tcW w:w="772" w:type="dxa"/>
            <w:tcBorders>
              <w:top w:val="nil"/>
              <w:bottom w:val="nil"/>
            </w:tcBorders>
            <w:noWrap/>
            <w:hideMark/>
          </w:tcPr>
          <w:p w14:paraId="2FD08774" w14:textId="66782D52"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259</w:t>
            </w:r>
          </w:p>
        </w:tc>
        <w:tc>
          <w:tcPr>
            <w:tcW w:w="829" w:type="dxa"/>
            <w:tcBorders>
              <w:top w:val="nil"/>
              <w:bottom w:val="nil"/>
            </w:tcBorders>
            <w:noWrap/>
            <w:hideMark/>
          </w:tcPr>
          <w:p w14:paraId="6DE93299" w14:textId="6F7FF8FC"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1,304</w:t>
            </w:r>
          </w:p>
        </w:tc>
        <w:tc>
          <w:tcPr>
            <w:tcW w:w="829" w:type="dxa"/>
            <w:tcBorders>
              <w:top w:val="nil"/>
              <w:bottom w:val="nil"/>
            </w:tcBorders>
            <w:noWrap/>
            <w:hideMark/>
          </w:tcPr>
          <w:p w14:paraId="26470009" w14:textId="1157FAE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5,044</w:t>
            </w:r>
          </w:p>
        </w:tc>
        <w:tc>
          <w:tcPr>
            <w:tcW w:w="940" w:type="dxa"/>
            <w:tcBorders>
              <w:top w:val="nil"/>
              <w:bottom w:val="nil"/>
            </w:tcBorders>
            <w:noWrap/>
            <w:hideMark/>
          </w:tcPr>
          <w:p w14:paraId="0CD914D7" w14:textId="47C7703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-84,551</w:t>
            </w:r>
          </w:p>
        </w:tc>
        <w:tc>
          <w:tcPr>
            <w:tcW w:w="829" w:type="dxa"/>
            <w:tcBorders>
              <w:top w:val="nil"/>
              <w:bottom w:val="nil"/>
            </w:tcBorders>
            <w:noWrap/>
            <w:hideMark/>
          </w:tcPr>
          <w:p w14:paraId="7F013F16" w14:textId="2C21D1C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3,429</w:t>
            </w:r>
          </w:p>
        </w:tc>
        <w:tc>
          <w:tcPr>
            <w:tcW w:w="900" w:type="dxa"/>
            <w:tcBorders>
              <w:top w:val="nil"/>
              <w:bottom w:val="nil"/>
            </w:tcBorders>
            <w:noWrap/>
            <w:hideMark/>
          </w:tcPr>
          <w:p w14:paraId="6DDE3E07" w14:textId="5AF1CAA9"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63,589</w:t>
            </w:r>
          </w:p>
        </w:tc>
        <w:tc>
          <w:tcPr>
            <w:tcW w:w="940" w:type="dxa"/>
            <w:tcBorders>
              <w:top w:val="nil"/>
              <w:bottom w:val="nil"/>
            </w:tcBorders>
            <w:noWrap/>
            <w:hideMark/>
          </w:tcPr>
          <w:p w14:paraId="01FE894F" w14:textId="4661970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-10,927</w:t>
            </w:r>
          </w:p>
        </w:tc>
        <w:tc>
          <w:tcPr>
            <w:tcW w:w="629" w:type="dxa"/>
            <w:tcBorders>
              <w:top w:val="nil"/>
              <w:bottom w:val="nil"/>
            </w:tcBorders>
            <w:noWrap/>
            <w:hideMark/>
          </w:tcPr>
          <w:p w14:paraId="1CE64B6E" w14:textId="777777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49E8897D"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860" w:type="dxa"/>
            <w:tcBorders>
              <w:top w:val="nil"/>
              <w:bottom w:val="nil"/>
            </w:tcBorders>
            <w:noWrap/>
            <w:hideMark/>
          </w:tcPr>
          <w:p w14:paraId="78EF58AC" w14:textId="7DDC430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29%</w:t>
            </w:r>
          </w:p>
        </w:tc>
        <w:tc>
          <w:tcPr>
            <w:tcW w:w="810" w:type="dxa"/>
            <w:tcBorders>
              <w:top w:val="nil"/>
              <w:bottom w:val="nil"/>
            </w:tcBorders>
            <w:noWrap/>
            <w:hideMark/>
          </w:tcPr>
          <w:p w14:paraId="1129BDA4" w14:textId="6FF23976"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w:t>
            </w:r>
          </w:p>
        </w:tc>
        <w:tc>
          <w:tcPr>
            <w:tcW w:w="810" w:type="dxa"/>
            <w:tcBorders>
              <w:top w:val="nil"/>
              <w:bottom w:val="nil"/>
            </w:tcBorders>
            <w:noWrap/>
            <w:hideMark/>
          </w:tcPr>
          <w:p w14:paraId="095CF980" w14:textId="40F1D50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42%</w:t>
            </w:r>
          </w:p>
        </w:tc>
        <w:tc>
          <w:tcPr>
            <w:tcW w:w="850" w:type="dxa"/>
            <w:tcBorders>
              <w:top w:val="nil"/>
              <w:bottom w:val="nil"/>
            </w:tcBorders>
            <w:noWrap/>
            <w:hideMark/>
          </w:tcPr>
          <w:p w14:paraId="4EDC4A76" w14:textId="149862B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770" w:type="dxa"/>
            <w:tcBorders>
              <w:top w:val="nil"/>
              <w:bottom w:val="nil"/>
            </w:tcBorders>
            <w:noWrap/>
            <w:hideMark/>
          </w:tcPr>
          <w:p w14:paraId="74217C16" w14:textId="5A74898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43A2556C" w14:textId="2C414F0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10" w:type="dxa"/>
            <w:tcBorders>
              <w:top w:val="nil"/>
              <w:bottom w:val="nil"/>
            </w:tcBorders>
            <w:noWrap/>
            <w:hideMark/>
          </w:tcPr>
          <w:p w14:paraId="45B3ECC5" w14:textId="6B4FC372"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r>
      <w:tr w:rsidR="0053663D" w:rsidRPr="0053663D" w14:paraId="48BE3E8C"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68FB40DA"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Total</w:t>
            </w:r>
          </w:p>
        </w:tc>
        <w:tc>
          <w:tcPr>
            <w:tcW w:w="772" w:type="dxa"/>
            <w:tcBorders>
              <w:top w:val="nil"/>
              <w:bottom w:val="nil"/>
            </w:tcBorders>
            <w:noWrap/>
            <w:hideMark/>
          </w:tcPr>
          <w:p w14:paraId="09F3ED46" w14:textId="658C2BE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5,637</w:t>
            </w:r>
          </w:p>
        </w:tc>
        <w:tc>
          <w:tcPr>
            <w:tcW w:w="829" w:type="dxa"/>
            <w:tcBorders>
              <w:top w:val="nil"/>
              <w:bottom w:val="nil"/>
            </w:tcBorders>
            <w:noWrap/>
            <w:hideMark/>
          </w:tcPr>
          <w:p w14:paraId="6DE2567E" w14:textId="51A8701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57,573</w:t>
            </w:r>
          </w:p>
        </w:tc>
        <w:tc>
          <w:tcPr>
            <w:tcW w:w="829" w:type="dxa"/>
            <w:tcBorders>
              <w:top w:val="nil"/>
              <w:bottom w:val="nil"/>
            </w:tcBorders>
            <w:noWrap/>
            <w:hideMark/>
          </w:tcPr>
          <w:p w14:paraId="1F1D053B" w14:textId="091A677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41,512</w:t>
            </w:r>
          </w:p>
        </w:tc>
        <w:tc>
          <w:tcPr>
            <w:tcW w:w="940" w:type="dxa"/>
            <w:tcBorders>
              <w:top w:val="nil"/>
              <w:bottom w:val="nil"/>
            </w:tcBorders>
            <w:noWrap/>
            <w:hideMark/>
          </w:tcPr>
          <w:p w14:paraId="375E59D0" w14:textId="259844B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-230,738</w:t>
            </w:r>
          </w:p>
        </w:tc>
        <w:tc>
          <w:tcPr>
            <w:tcW w:w="829" w:type="dxa"/>
            <w:tcBorders>
              <w:top w:val="nil"/>
              <w:bottom w:val="nil"/>
            </w:tcBorders>
            <w:noWrap/>
            <w:hideMark/>
          </w:tcPr>
          <w:p w14:paraId="39A84EF0" w14:textId="179BF5A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30,184</w:t>
            </w:r>
          </w:p>
        </w:tc>
        <w:tc>
          <w:tcPr>
            <w:tcW w:w="900" w:type="dxa"/>
            <w:tcBorders>
              <w:top w:val="nil"/>
              <w:bottom w:val="nil"/>
            </w:tcBorders>
            <w:noWrap/>
            <w:hideMark/>
          </w:tcPr>
          <w:p w14:paraId="08E926E1" w14:textId="66D15E0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83,601</w:t>
            </w:r>
          </w:p>
        </w:tc>
        <w:tc>
          <w:tcPr>
            <w:tcW w:w="940" w:type="dxa"/>
            <w:tcBorders>
              <w:top w:val="nil"/>
              <w:bottom w:val="nil"/>
            </w:tcBorders>
            <w:noWrap/>
            <w:hideMark/>
          </w:tcPr>
          <w:p w14:paraId="73854978" w14:textId="1B3E152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-12,230</w:t>
            </w:r>
          </w:p>
        </w:tc>
        <w:tc>
          <w:tcPr>
            <w:tcW w:w="629" w:type="dxa"/>
            <w:tcBorders>
              <w:top w:val="nil"/>
              <w:bottom w:val="nil"/>
            </w:tcBorders>
            <w:noWrap/>
            <w:hideMark/>
          </w:tcPr>
          <w:p w14:paraId="5B608896"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2164D669"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c>
          <w:tcPr>
            <w:tcW w:w="860" w:type="dxa"/>
            <w:tcBorders>
              <w:top w:val="nil"/>
              <w:bottom w:val="nil"/>
            </w:tcBorders>
            <w:noWrap/>
            <w:hideMark/>
          </w:tcPr>
          <w:p w14:paraId="34822D8C" w14:textId="0C76EA5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29%</w:t>
            </w:r>
          </w:p>
        </w:tc>
        <w:tc>
          <w:tcPr>
            <w:tcW w:w="810" w:type="dxa"/>
            <w:tcBorders>
              <w:top w:val="nil"/>
              <w:bottom w:val="nil"/>
            </w:tcBorders>
            <w:noWrap/>
            <w:hideMark/>
          </w:tcPr>
          <w:p w14:paraId="011A1E91" w14:textId="0623569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w:t>
            </w:r>
          </w:p>
        </w:tc>
        <w:tc>
          <w:tcPr>
            <w:tcW w:w="810" w:type="dxa"/>
            <w:tcBorders>
              <w:top w:val="nil"/>
              <w:bottom w:val="nil"/>
            </w:tcBorders>
            <w:noWrap/>
            <w:hideMark/>
          </w:tcPr>
          <w:p w14:paraId="621357D2" w14:textId="7185762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41%</w:t>
            </w:r>
          </w:p>
        </w:tc>
        <w:tc>
          <w:tcPr>
            <w:tcW w:w="850" w:type="dxa"/>
            <w:tcBorders>
              <w:top w:val="nil"/>
              <w:bottom w:val="nil"/>
            </w:tcBorders>
            <w:noWrap/>
            <w:hideMark/>
          </w:tcPr>
          <w:p w14:paraId="1B1D0782" w14:textId="7E2B13A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770" w:type="dxa"/>
            <w:tcBorders>
              <w:top w:val="nil"/>
              <w:bottom w:val="nil"/>
            </w:tcBorders>
            <w:noWrap/>
            <w:hideMark/>
          </w:tcPr>
          <w:p w14:paraId="43B5BA9A" w14:textId="235A1CC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2DC47E83" w14:textId="62B89FB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10" w:type="dxa"/>
            <w:tcBorders>
              <w:top w:val="nil"/>
              <w:bottom w:val="nil"/>
            </w:tcBorders>
            <w:noWrap/>
            <w:hideMark/>
          </w:tcPr>
          <w:p w14:paraId="663635E3" w14:textId="54D7F45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r>
      <w:tr w:rsidR="0053663D" w:rsidRPr="0053663D" w14:paraId="521C3386"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4150" w:type="dxa"/>
            <w:gridSpan w:val="17"/>
            <w:tcBorders>
              <w:top w:val="nil"/>
            </w:tcBorders>
            <w:noWrap/>
            <w:hideMark/>
          </w:tcPr>
          <w:p w14:paraId="45726F14" w14:textId="77777777" w:rsidR="0053663D" w:rsidRPr="0053663D" w:rsidRDefault="0053663D" w:rsidP="0053663D">
            <w:pPr>
              <w:spacing w:before="0"/>
              <w:ind w:left="0"/>
              <w:jc w:val="center"/>
              <w:rPr>
                <w:rFonts w:ascii="Times New Roman" w:eastAsia="Times New Roman" w:hAnsi="Times New Roman" w:cs="Times New Roman"/>
                <w:sz w:val="18"/>
                <w:szCs w:val="18"/>
                <w:lang w:val="en-CA" w:eastAsia="zh-CN"/>
              </w:rPr>
            </w:pPr>
            <w:r w:rsidRPr="0053663D">
              <w:rPr>
                <w:rFonts w:ascii="Calibri" w:eastAsia="Times New Roman" w:hAnsi="Calibri" w:cs="Calibri"/>
                <w:color w:val="000000"/>
                <w:sz w:val="18"/>
                <w:szCs w:val="18"/>
                <w:lang w:val="en-CA" w:eastAsia="zh-CN"/>
              </w:rPr>
              <w:t>With Reconfigurations (a3 = ESUBD)</w:t>
            </w:r>
          </w:p>
        </w:tc>
      </w:tr>
      <w:tr w:rsidR="0053663D" w:rsidRPr="0053663D" w14:paraId="46A15288"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bottom w:val="nil"/>
            </w:tcBorders>
            <w:noWrap/>
            <w:hideMark/>
          </w:tcPr>
          <w:p w14:paraId="1EF16CAE"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US$mn</w:t>
            </w:r>
          </w:p>
        </w:tc>
        <w:tc>
          <w:tcPr>
            <w:tcW w:w="772" w:type="dxa"/>
            <w:tcBorders>
              <w:bottom w:val="nil"/>
            </w:tcBorders>
            <w:noWrap/>
            <w:hideMark/>
          </w:tcPr>
          <w:p w14:paraId="2EE31040"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29" w:type="dxa"/>
            <w:tcBorders>
              <w:bottom w:val="nil"/>
            </w:tcBorders>
            <w:noWrap/>
            <w:hideMark/>
          </w:tcPr>
          <w:p w14:paraId="57F33433"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29" w:type="dxa"/>
            <w:tcBorders>
              <w:bottom w:val="nil"/>
            </w:tcBorders>
            <w:noWrap/>
            <w:hideMark/>
          </w:tcPr>
          <w:p w14:paraId="28267746"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940" w:type="dxa"/>
            <w:tcBorders>
              <w:bottom w:val="nil"/>
            </w:tcBorders>
            <w:noWrap/>
            <w:hideMark/>
          </w:tcPr>
          <w:p w14:paraId="66BA7DBC"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829" w:type="dxa"/>
            <w:tcBorders>
              <w:bottom w:val="nil"/>
            </w:tcBorders>
            <w:noWrap/>
            <w:hideMark/>
          </w:tcPr>
          <w:p w14:paraId="1B76962D"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900" w:type="dxa"/>
            <w:tcBorders>
              <w:bottom w:val="nil"/>
            </w:tcBorders>
            <w:noWrap/>
            <w:hideMark/>
          </w:tcPr>
          <w:p w14:paraId="2F6C0002"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940" w:type="dxa"/>
            <w:tcBorders>
              <w:bottom w:val="nil"/>
            </w:tcBorders>
            <w:noWrap/>
            <w:hideMark/>
          </w:tcPr>
          <w:p w14:paraId="5D492763"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c>
          <w:tcPr>
            <w:tcW w:w="629" w:type="dxa"/>
            <w:tcBorders>
              <w:bottom w:val="nil"/>
            </w:tcBorders>
            <w:noWrap/>
            <w:hideMark/>
          </w:tcPr>
          <w:p w14:paraId="5A78F8EC"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p>
        </w:tc>
        <w:tc>
          <w:tcPr>
            <w:tcW w:w="772" w:type="dxa"/>
            <w:tcBorders>
              <w:bottom w:val="nil"/>
            </w:tcBorders>
            <w:noWrap/>
            <w:hideMark/>
          </w:tcPr>
          <w:p w14:paraId="6DF26E84"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18"/>
                <w:szCs w:val="18"/>
                <w:lang w:val="en-CA" w:eastAsia="zh-CN"/>
              </w:rPr>
            </w:pPr>
          </w:p>
        </w:tc>
        <w:tc>
          <w:tcPr>
            <w:tcW w:w="860" w:type="dxa"/>
            <w:tcBorders>
              <w:bottom w:val="nil"/>
            </w:tcBorders>
            <w:noWrap/>
            <w:hideMark/>
          </w:tcPr>
          <w:p w14:paraId="0886B6AB"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10" w:type="dxa"/>
            <w:tcBorders>
              <w:bottom w:val="nil"/>
            </w:tcBorders>
            <w:noWrap/>
            <w:hideMark/>
          </w:tcPr>
          <w:p w14:paraId="331A6336"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10" w:type="dxa"/>
            <w:tcBorders>
              <w:bottom w:val="nil"/>
            </w:tcBorders>
            <w:noWrap/>
            <w:hideMark/>
          </w:tcPr>
          <w:p w14:paraId="165CE516"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850" w:type="dxa"/>
            <w:tcBorders>
              <w:bottom w:val="nil"/>
            </w:tcBorders>
            <w:noWrap/>
            <w:hideMark/>
          </w:tcPr>
          <w:p w14:paraId="04CD4800"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770" w:type="dxa"/>
            <w:tcBorders>
              <w:bottom w:val="nil"/>
            </w:tcBorders>
            <w:noWrap/>
            <w:hideMark/>
          </w:tcPr>
          <w:p w14:paraId="524FD4A8"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810" w:type="dxa"/>
            <w:tcBorders>
              <w:bottom w:val="nil"/>
            </w:tcBorders>
            <w:noWrap/>
            <w:hideMark/>
          </w:tcPr>
          <w:p w14:paraId="5B9E14C2"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810" w:type="dxa"/>
            <w:tcBorders>
              <w:bottom w:val="nil"/>
            </w:tcBorders>
            <w:noWrap/>
            <w:hideMark/>
          </w:tcPr>
          <w:p w14:paraId="5A8F4D9C"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r>
      <w:tr w:rsidR="0053663D" w:rsidRPr="0053663D" w14:paraId="5884F8AD"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35E804B9"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Canada</w:t>
            </w:r>
          </w:p>
        </w:tc>
        <w:tc>
          <w:tcPr>
            <w:tcW w:w="772" w:type="dxa"/>
            <w:tcBorders>
              <w:top w:val="nil"/>
              <w:bottom w:val="nil"/>
            </w:tcBorders>
            <w:noWrap/>
            <w:hideMark/>
          </w:tcPr>
          <w:p w14:paraId="2109F477" w14:textId="280C66B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4,117</w:t>
            </w:r>
          </w:p>
        </w:tc>
        <w:tc>
          <w:tcPr>
            <w:tcW w:w="829" w:type="dxa"/>
            <w:tcBorders>
              <w:top w:val="nil"/>
              <w:bottom w:val="nil"/>
            </w:tcBorders>
            <w:noWrap/>
            <w:hideMark/>
          </w:tcPr>
          <w:p w14:paraId="15F4491B" w14:textId="25B2C4C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491</w:t>
            </w:r>
          </w:p>
        </w:tc>
        <w:tc>
          <w:tcPr>
            <w:tcW w:w="829" w:type="dxa"/>
            <w:tcBorders>
              <w:top w:val="nil"/>
              <w:bottom w:val="nil"/>
            </w:tcBorders>
            <w:noWrap/>
            <w:hideMark/>
          </w:tcPr>
          <w:p w14:paraId="57A55C69" w14:textId="0A6FF8C3"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940" w:type="dxa"/>
            <w:tcBorders>
              <w:top w:val="nil"/>
              <w:bottom w:val="nil"/>
            </w:tcBorders>
            <w:noWrap/>
            <w:hideMark/>
          </w:tcPr>
          <w:p w14:paraId="7DD70C8C" w14:textId="1806D5F6"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-1,393</w:t>
            </w:r>
          </w:p>
        </w:tc>
        <w:tc>
          <w:tcPr>
            <w:tcW w:w="829" w:type="dxa"/>
            <w:tcBorders>
              <w:top w:val="nil"/>
              <w:bottom w:val="nil"/>
            </w:tcBorders>
            <w:noWrap/>
            <w:hideMark/>
          </w:tcPr>
          <w:p w14:paraId="3E093FFC" w14:textId="2BB0F73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334</w:t>
            </w:r>
          </w:p>
        </w:tc>
        <w:tc>
          <w:tcPr>
            <w:tcW w:w="900" w:type="dxa"/>
            <w:tcBorders>
              <w:top w:val="nil"/>
              <w:bottom w:val="nil"/>
            </w:tcBorders>
            <w:noWrap/>
            <w:hideMark/>
          </w:tcPr>
          <w:p w14:paraId="03E87A65" w14:textId="2E531E26"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258</w:t>
            </w:r>
          </w:p>
        </w:tc>
        <w:tc>
          <w:tcPr>
            <w:tcW w:w="940" w:type="dxa"/>
            <w:tcBorders>
              <w:top w:val="nil"/>
              <w:bottom w:val="nil"/>
            </w:tcBorders>
            <w:noWrap/>
            <w:hideMark/>
          </w:tcPr>
          <w:p w14:paraId="08AC31FD" w14:textId="4C887FAB"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3,806</w:t>
            </w:r>
          </w:p>
        </w:tc>
        <w:tc>
          <w:tcPr>
            <w:tcW w:w="629" w:type="dxa"/>
            <w:tcBorders>
              <w:top w:val="nil"/>
              <w:bottom w:val="nil"/>
            </w:tcBorders>
            <w:noWrap/>
            <w:hideMark/>
          </w:tcPr>
          <w:p w14:paraId="51065A5A" w14:textId="777777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7BC5054F"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60" w:type="dxa"/>
            <w:tcBorders>
              <w:top w:val="nil"/>
              <w:bottom w:val="nil"/>
            </w:tcBorders>
            <w:noWrap/>
            <w:hideMark/>
          </w:tcPr>
          <w:p w14:paraId="5069A700" w14:textId="5AF8AC7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24%</w:t>
            </w:r>
          </w:p>
        </w:tc>
        <w:tc>
          <w:tcPr>
            <w:tcW w:w="810" w:type="dxa"/>
            <w:tcBorders>
              <w:top w:val="nil"/>
              <w:bottom w:val="nil"/>
            </w:tcBorders>
            <w:noWrap/>
            <w:hideMark/>
          </w:tcPr>
          <w:p w14:paraId="00389C39" w14:textId="00D9B40B"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810" w:type="dxa"/>
            <w:tcBorders>
              <w:top w:val="nil"/>
              <w:bottom w:val="nil"/>
            </w:tcBorders>
            <w:noWrap/>
            <w:hideMark/>
          </w:tcPr>
          <w:p w14:paraId="16CDD56E" w14:textId="4077A6FA"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50" w:type="dxa"/>
            <w:tcBorders>
              <w:top w:val="nil"/>
              <w:bottom w:val="nil"/>
            </w:tcBorders>
            <w:noWrap/>
            <w:hideMark/>
          </w:tcPr>
          <w:p w14:paraId="7181A291" w14:textId="411D32F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-20%</w:t>
            </w:r>
          </w:p>
        </w:tc>
        <w:tc>
          <w:tcPr>
            <w:tcW w:w="770" w:type="dxa"/>
            <w:tcBorders>
              <w:top w:val="nil"/>
              <w:bottom w:val="nil"/>
            </w:tcBorders>
            <w:noWrap/>
            <w:hideMark/>
          </w:tcPr>
          <w:p w14:paraId="1546996F" w14:textId="50C1408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w:t>
            </w:r>
          </w:p>
        </w:tc>
        <w:tc>
          <w:tcPr>
            <w:tcW w:w="810" w:type="dxa"/>
            <w:tcBorders>
              <w:top w:val="nil"/>
              <w:bottom w:val="nil"/>
            </w:tcBorders>
            <w:noWrap/>
            <w:hideMark/>
          </w:tcPr>
          <w:p w14:paraId="5078EDA6" w14:textId="3A3C022B"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810" w:type="dxa"/>
            <w:tcBorders>
              <w:top w:val="nil"/>
              <w:bottom w:val="nil"/>
            </w:tcBorders>
            <w:noWrap/>
            <w:hideMark/>
          </w:tcPr>
          <w:p w14:paraId="4A41C73B" w14:textId="540823F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w:t>
            </w:r>
          </w:p>
        </w:tc>
      </w:tr>
      <w:tr w:rsidR="0053663D" w:rsidRPr="0053663D" w14:paraId="5F511C08"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0044E150"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USA</w:t>
            </w:r>
          </w:p>
        </w:tc>
        <w:tc>
          <w:tcPr>
            <w:tcW w:w="772" w:type="dxa"/>
            <w:tcBorders>
              <w:top w:val="nil"/>
              <w:bottom w:val="nil"/>
            </w:tcBorders>
            <w:noWrap/>
            <w:hideMark/>
          </w:tcPr>
          <w:p w14:paraId="6D847315" w14:textId="4E88BE9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253</w:t>
            </w:r>
          </w:p>
        </w:tc>
        <w:tc>
          <w:tcPr>
            <w:tcW w:w="829" w:type="dxa"/>
            <w:tcBorders>
              <w:top w:val="nil"/>
              <w:bottom w:val="nil"/>
            </w:tcBorders>
            <w:noWrap/>
            <w:hideMark/>
          </w:tcPr>
          <w:p w14:paraId="0D3FCF3D" w14:textId="1715690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44,848</w:t>
            </w:r>
          </w:p>
        </w:tc>
        <w:tc>
          <w:tcPr>
            <w:tcW w:w="829" w:type="dxa"/>
            <w:tcBorders>
              <w:top w:val="nil"/>
              <w:bottom w:val="nil"/>
            </w:tcBorders>
            <w:noWrap/>
            <w:hideMark/>
          </w:tcPr>
          <w:p w14:paraId="63FE1A85" w14:textId="30256C2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13,479</w:t>
            </w:r>
          </w:p>
        </w:tc>
        <w:tc>
          <w:tcPr>
            <w:tcW w:w="940" w:type="dxa"/>
            <w:tcBorders>
              <w:top w:val="nil"/>
              <w:bottom w:val="nil"/>
            </w:tcBorders>
            <w:noWrap/>
            <w:hideMark/>
          </w:tcPr>
          <w:p w14:paraId="264C4579" w14:textId="4A3392A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-11,654</w:t>
            </w:r>
          </w:p>
        </w:tc>
        <w:tc>
          <w:tcPr>
            <w:tcW w:w="829" w:type="dxa"/>
            <w:tcBorders>
              <w:top w:val="nil"/>
              <w:bottom w:val="nil"/>
            </w:tcBorders>
            <w:noWrap/>
            <w:hideMark/>
          </w:tcPr>
          <w:p w14:paraId="5711EEAC" w14:textId="71D0C16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6,206</w:t>
            </w:r>
          </w:p>
        </w:tc>
        <w:tc>
          <w:tcPr>
            <w:tcW w:w="900" w:type="dxa"/>
            <w:tcBorders>
              <w:top w:val="nil"/>
              <w:bottom w:val="nil"/>
            </w:tcBorders>
            <w:noWrap/>
            <w:hideMark/>
          </w:tcPr>
          <w:p w14:paraId="65FE33C5" w14:textId="058B46C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13,838</w:t>
            </w:r>
          </w:p>
        </w:tc>
        <w:tc>
          <w:tcPr>
            <w:tcW w:w="940" w:type="dxa"/>
            <w:tcBorders>
              <w:top w:val="nil"/>
              <w:bottom w:val="nil"/>
            </w:tcBorders>
            <w:noWrap/>
            <w:hideMark/>
          </w:tcPr>
          <w:p w14:paraId="6414ECFF" w14:textId="39137A2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66,970</w:t>
            </w:r>
          </w:p>
        </w:tc>
        <w:tc>
          <w:tcPr>
            <w:tcW w:w="629" w:type="dxa"/>
            <w:tcBorders>
              <w:top w:val="nil"/>
              <w:bottom w:val="nil"/>
            </w:tcBorders>
            <w:noWrap/>
            <w:hideMark/>
          </w:tcPr>
          <w:p w14:paraId="11D4EA13"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3024A2E9"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60" w:type="dxa"/>
            <w:tcBorders>
              <w:top w:val="nil"/>
              <w:bottom w:val="nil"/>
            </w:tcBorders>
            <w:noWrap/>
            <w:hideMark/>
          </w:tcPr>
          <w:p w14:paraId="088A8D7B" w14:textId="74DC6C3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21%</w:t>
            </w:r>
          </w:p>
        </w:tc>
        <w:tc>
          <w:tcPr>
            <w:tcW w:w="810" w:type="dxa"/>
            <w:tcBorders>
              <w:top w:val="nil"/>
              <w:bottom w:val="nil"/>
            </w:tcBorders>
            <w:noWrap/>
            <w:hideMark/>
          </w:tcPr>
          <w:p w14:paraId="46624A13" w14:textId="07451C6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w:t>
            </w:r>
          </w:p>
        </w:tc>
        <w:tc>
          <w:tcPr>
            <w:tcW w:w="810" w:type="dxa"/>
            <w:tcBorders>
              <w:top w:val="nil"/>
              <w:bottom w:val="nil"/>
            </w:tcBorders>
            <w:noWrap/>
            <w:hideMark/>
          </w:tcPr>
          <w:p w14:paraId="43C0A30E" w14:textId="64A9F70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27%</w:t>
            </w:r>
          </w:p>
        </w:tc>
        <w:tc>
          <w:tcPr>
            <w:tcW w:w="850" w:type="dxa"/>
            <w:tcBorders>
              <w:top w:val="nil"/>
              <w:bottom w:val="nil"/>
            </w:tcBorders>
            <w:noWrap/>
            <w:hideMark/>
          </w:tcPr>
          <w:p w14:paraId="503C15FE" w14:textId="3593F8A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-21%</w:t>
            </w:r>
          </w:p>
        </w:tc>
        <w:tc>
          <w:tcPr>
            <w:tcW w:w="770" w:type="dxa"/>
            <w:tcBorders>
              <w:top w:val="nil"/>
              <w:bottom w:val="nil"/>
            </w:tcBorders>
            <w:noWrap/>
            <w:hideMark/>
          </w:tcPr>
          <w:p w14:paraId="2C249D2C" w14:textId="0FE9E2F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w:t>
            </w:r>
          </w:p>
        </w:tc>
        <w:tc>
          <w:tcPr>
            <w:tcW w:w="810" w:type="dxa"/>
            <w:tcBorders>
              <w:top w:val="nil"/>
              <w:bottom w:val="nil"/>
            </w:tcBorders>
            <w:noWrap/>
            <w:hideMark/>
          </w:tcPr>
          <w:p w14:paraId="13AE6A0B" w14:textId="5092833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810" w:type="dxa"/>
            <w:tcBorders>
              <w:top w:val="nil"/>
              <w:bottom w:val="nil"/>
            </w:tcBorders>
            <w:noWrap/>
            <w:hideMark/>
          </w:tcPr>
          <w:p w14:paraId="2526DF4C" w14:textId="1F975E2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w:t>
            </w:r>
          </w:p>
        </w:tc>
      </w:tr>
      <w:tr w:rsidR="0053663D" w:rsidRPr="0053663D" w14:paraId="267DFC2D"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5AD4C4D"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Mexico</w:t>
            </w:r>
          </w:p>
        </w:tc>
        <w:tc>
          <w:tcPr>
            <w:tcW w:w="772" w:type="dxa"/>
            <w:tcBorders>
              <w:top w:val="nil"/>
              <w:bottom w:val="nil"/>
            </w:tcBorders>
            <w:noWrap/>
            <w:hideMark/>
          </w:tcPr>
          <w:p w14:paraId="2455074E" w14:textId="5C7B6363"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6D06134D" w14:textId="258497F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1D1F5441" w14:textId="6A40CA0C"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7,343</w:t>
            </w:r>
          </w:p>
        </w:tc>
        <w:tc>
          <w:tcPr>
            <w:tcW w:w="940" w:type="dxa"/>
            <w:tcBorders>
              <w:top w:val="nil"/>
              <w:bottom w:val="nil"/>
            </w:tcBorders>
            <w:noWrap/>
            <w:hideMark/>
          </w:tcPr>
          <w:p w14:paraId="55F00F03" w14:textId="15A94B9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757CD847" w14:textId="1A6F59CC"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51</w:t>
            </w:r>
          </w:p>
        </w:tc>
        <w:tc>
          <w:tcPr>
            <w:tcW w:w="900" w:type="dxa"/>
            <w:tcBorders>
              <w:top w:val="nil"/>
              <w:bottom w:val="nil"/>
            </w:tcBorders>
            <w:noWrap/>
            <w:hideMark/>
          </w:tcPr>
          <w:p w14:paraId="5182151A" w14:textId="459CA2B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63</w:t>
            </w:r>
          </w:p>
        </w:tc>
        <w:tc>
          <w:tcPr>
            <w:tcW w:w="940" w:type="dxa"/>
            <w:tcBorders>
              <w:top w:val="nil"/>
              <w:bottom w:val="nil"/>
            </w:tcBorders>
            <w:noWrap/>
            <w:hideMark/>
          </w:tcPr>
          <w:p w14:paraId="06706349" w14:textId="4BEDDB8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7,457</w:t>
            </w:r>
          </w:p>
        </w:tc>
        <w:tc>
          <w:tcPr>
            <w:tcW w:w="629" w:type="dxa"/>
            <w:tcBorders>
              <w:top w:val="nil"/>
              <w:bottom w:val="nil"/>
            </w:tcBorders>
            <w:noWrap/>
            <w:hideMark/>
          </w:tcPr>
          <w:p w14:paraId="209D9D05" w14:textId="777777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599D96D1"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860" w:type="dxa"/>
            <w:tcBorders>
              <w:top w:val="nil"/>
              <w:bottom w:val="nil"/>
            </w:tcBorders>
            <w:noWrap/>
            <w:hideMark/>
          </w:tcPr>
          <w:p w14:paraId="0DAFAD24" w14:textId="095A509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2791F00F" w14:textId="0E2046C8"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24B328D9" w14:textId="73E01EDE"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34%</w:t>
            </w:r>
          </w:p>
        </w:tc>
        <w:tc>
          <w:tcPr>
            <w:tcW w:w="850" w:type="dxa"/>
            <w:tcBorders>
              <w:top w:val="nil"/>
              <w:bottom w:val="nil"/>
            </w:tcBorders>
            <w:noWrap/>
            <w:hideMark/>
          </w:tcPr>
          <w:p w14:paraId="0832C58E" w14:textId="287769E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770" w:type="dxa"/>
            <w:tcBorders>
              <w:top w:val="nil"/>
              <w:bottom w:val="nil"/>
            </w:tcBorders>
            <w:noWrap/>
            <w:hideMark/>
          </w:tcPr>
          <w:p w14:paraId="1ED19F52" w14:textId="28E8A84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15%</w:t>
            </w:r>
          </w:p>
        </w:tc>
        <w:tc>
          <w:tcPr>
            <w:tcW w:w="810" w:type="dxa"/>
            <w:tcBorders>
              <w:top w:val="nil"/>
              <w:bottom w:val="nil"/>
            </w:tcBorders>
            <w:noWrap/>
            <w:hideMark/>
          </w:tcPr>
          <w:p w14:paraId="6AD9D23F" w14:textId="4C7F1B7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w:t>
            </w:r>
          </w:p>
        </w:tc>
        <w:tc>
          <w:tcPr>
            <w:tcW w:w="810" w:type="dxa"/>
            <w:tcBorders>
              <w:top w:val="nil"/>
              <w:bottom w:val="nil"/>
            </w:tcBorders>
            <w:noWrap/>
            <w:hideMark/>
          </w:tcPr>
          <w:p w14:paraId="4163A356" w14:textId="0564C359"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33%</w:t>
            </w:r>
          </w:p>
        </w:tc>
      </w:tr>
      <w:tr w:rsidR="0053663D" w:rsidRPr="0053663D" w14:paraId="79ABF586" w14:textId="77777777" w:rsidTr="0053663D">
        <w:trPr>
          <w:trHeight w:val="252"/>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A400D55"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China</w:t>
            </w:r>
          </w:p>
        </w:tc>
        <w:tc>
          <w:tcPr>
            <w:tcW w:w="772" w:type="dxa"/>
            <w:tcBorders>
              <w:top w:val="nil"/>
              <w:bottom w:val="nil"/>
            </w:tcBorders>
            <w:noWrap/>
            <w:hideMark/>
          </w:tcPr>
          <w:p w14:paraId="164C5E8E" w14:textId="6C58A20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0AD43DEA" w14:textId="6D16193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0B57E2B3" w14:textId="3F8D3F2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1,223</w:t>
            </w:r>
          </w:p>
        </w:tc>
        <w:tc>
          <w:tcPr>
            <w:tcW w:w="940" w:type="dxa"/>
            <w:tcBorders>
              <w:top w:val="nil"/>
              <w:bottom w:val="nil"/>
            </w:tcBorders>
            <w:noWrap/>
            <w:hideMark/>
          </w:tcPr>
          <w:p w14:paraId="45A09257" w14:textId="63C7754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-105,064</w:t>
            </w:r>
          </w:p>
        </w:tc>
        <w:tc>
          <w:tcPr>
            <w:tcW w:w="829" w:type="dxa"/>
            <w:tcBorders>
              <w:top w:val="nil"/>
              <w:bottom w:val="nil"/>
            </w:tcBorders>
            <w:noWrap/>
            <w:hideMark/>
          </w:tcPr>
          <w:p w14:paraId="3C1AFEFA" w14:textId="318AC25F"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2,334</w:t>
            </w:r>
          </w:p>
        </w:tc>
        <w:tc>
          <w:tcPr>
            <w:tcW w:w="900" w:type="dxa"/>
            <w:tcBorders>
              <w:top w:val="nil"/>
              <w:bottom w:val="nil"/>
            </w:tcBorders>
            <w:noWrap/>
            <w:hideMark/>
          </w:tcPr>
          <w:p w14:paraId="72B4A1D2" w14:textId="0F3C148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6,035</w:t>
            </w:r>
          </w:p>
        </w:tc>
        <w:tc>
          <w:tcPr>
            <w:tcW w:w="940" w:type="dxa"/>
            <w:tcBorders>
              <w:top w:val="nil"/>
              <w:bottom w:val="nil"/>
            </w:tcBorders>
            <w:noWrap/>
            <w:hideMark/>
          </w:tcPr>
          <w:p w14:paraId="16B0EFCD" w14:textId="2C572CC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-95,472</w:t>
            </w:r>
          </w:p>
        </w:tc>
        <w:tc>
          <w:tcPr>
            <w:tcW w:w="629" w:type="dxa"/>
            <w:tcBorders>
              <w:top w:val="nil"/>
              <w:bottom w:val="nil"/>
            </w:tcBorders>
            <w:noWrap/>
            <w:hideMark/>
          </w:tcPr>
          <w:p w14:paraId="1CEC3E5A"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2E20C2FC"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860" w:type="dxa"/>
            <w:tcBorders>
              <w:top w:val="nil"/>
              <w:bottom w:val="nil"/>
            </w:tcBorders>
            <w:noWrap/>
            <w:hideMark/>
          </w:tcPr>
          <w:p w14:paraId="39E5118B" w14:textId="6D505F4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23DECCBA" w14:textId="7A4DFA7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94%</w:t>
            </w:r>
          </w:p>
        </w:tc>
        <w:tc>
          <w:tcPr>
            <w:tcW w:w="810" w:type="dxa"/>
            <w:tcBorders>
              <w:top w:val="nil"/>
              <w:bottom w:val="nil"/>
            </w:tcBorders>
            <w:noWrap/>
            <w:hideMark/>
          </w:tcPr>
          <w:p w14:paraId="3560BD22" w14:textId="1FAD1BE0"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144%</w:t>
            </w:r>
          </w:p>
        </w:tc>
        <w:tc>
          <w:tcPr>
            <w:tcW w:w="850" w:type="dxa"/>
            <w:tcBorders>
              <w:top w:val="nil"/>
              <w:bottom w:val="nil"/>
            </w:tcBorders>
            <w:noWrap/>
            <w:hideMark/>
          </w:tcPr>
          <w:p w14:paraId="5B4498B7" w14:textId="2C126B2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-14%</w:t>
            </w:r>
          </w:p>
        </w:tc>
        <w:tc>
          <w:tcPr>
            <w:tcW w:w="770" w:type="dxa"/>
            <w:tcBorders>
              <w:top w:val="nil"/>
              <w:bottom w:val="nil"/>
            </w:tcBorders>
            <w:noWrap/>
            <w:hideMark/>
          </w:tcPr>
          <w:p w14:paraId="71A39CBD" w14:textId="53ACC59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14%</w:t>
            </w:r>
          </w:p>
        </w:tc>
        <w:tc>
          <w:tcPr>
            <w:tcW w:w="810" w:type="dxa"/>
            <w:tcBorders>
              <w:top w:val="nil"/>
              <w:bottom w:val="nil"/>
            </w:tcBorders>
            <w:noWrap/>
            <w:hideMark/>
          </w:tcPr>
          <w:p w14:paraId="2CC0ECF5" w14:textId="711158F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w:t>
            </w:r>
          </w:p>
        </w:tc>
        <w:tc>
          <w:tcPr>
            <w:tcW w:w="810" w:type="dxa"/>
            <w:tcBorders>
              <w:top w:val="nil"/>
              <w:bottom w:val="nil"/>
            </w:tcBorders>
            <w:noWrap/>
            <w:hideMark/>
          </w:tcPr>
          <w:p w14:paraId="004F34DF" w14:textId="1153189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w:t>
            </w:r>
          </w:p>
        </w:tc>
      </w:tr>
      <w:tr w:rsidR="0053663D" w:rsidRPr="0053663D" w14:paraId="01BB1349"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54F6FD75"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EU27</w:t>
            </w:r>
          </w:p>
        </w:tc>
        <w:tc>
          <w:tcPr>
            <w:tcW w:w="772" w:type="dxa"/>
            <w:tcBorders>
              <w:top w:val="nil"/>
              <w:bottom w:val="nil"/>
            </w:tcBorders>
            <w:noWrap/>
            <w:hideMark/>
          </w:tcPr>
          <w:p w14:paraId="22664966" w14:textId="418E8D3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491A8401" w14:textId="7CAA20F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3,641</w:t>
            </w:r>
          </w:p>
        </w:tc>
        <w:tc>
          <w:tcPr>
            <w:tcW w:w="829" w:type="dxa"/>
            <w:tcBorders>
              <w:top w:val="nil"/>
              <w:bottom w:val="nil"/>
            </w:tcBorders>
            <w:noWrap/>
            <w:hideMark/>
          </w:tcPr>
          <w:p w14:paraId="1946EBD0" w14:textId="204BF4D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5,294</w:t>
            </w:r>
          </w:p>
        </w:tc>
        <w:tc>
          <w:tcPr>
            <w:tcW w:w="940" w:type="dxa"/>
            <w:tcBorders>
              <w:top w:val="nil"/>
              <w:bottom w:val="nil"/>
            </w:tcBorders>
            <w:noWrap/>
            <w:hideMark/>
          </w:tcPr>
          <w:p w14:paraId="50D14F0C" w14:textId="134D4C5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-13,237</w:t>
            </w:r>
          </w:p>
        </w:tc>
        <w:tc>
          <w:tcPr>
            <w:tcW w:w="829" w:type="dxa"/>
            <w:tcBorders>
              <w:top w:val="nil"/>
              <w:bottom w:val="nil"/>
            </w:tcBorders>
            <w:noWrap/>
            <w:hideMark/>
          </w:tcPr>
          <w:p w14:paraId="08D259F4" w14:textId="57F5FA2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17,580</w:t>
            </w:r>
          </w:p>
        </w:tc>
        <w:tc>
          <w:tcPr>
            <w:tcW w:w="900" w:type="dxa"/>
            <w:tcBorders>
              <w:top w:val="nil"/>
              <w:bottom w:val="nil"/>
            </w:tcBorders>
            <w:noWrap/>
            <w:hideMark/>
          </w:tcPr>
          <w:p w14:paraId="08D189E9" w14:textId="691C19B2"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5,714</w:t>
            </w:r>
          </w:p>
        </w:tc>
        <w:tc>
          <w:tcPr>
            <w:tcW w:w="940" w:type="dxa"/>
            <w:tcBorders>
              <w:top w:val="nil"/>
              <w:bottom w:val="nil"/>
            </w:tcBorders>
            <w:noWrap/>
            <w:hideMark/>
          </w:tcPr>
          <w:p w14:paraId="69A45FD2" w14:textId="4599365E"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18,993</w:t>
            </w:r>
          </w:p>
        </w:tc>
        <w:tc>
          <w:tcPr>
            <w:tcW w:w="629" w:type="dxa"/>
            <w:tcBorders>
              <w:top w:val="nil"/>
              <w:bottom w:val="nil"/>
            </w:tcBorders>
            <w:noWrap/>
            <w:hideMark/>
          </w:tcPr>
          <w:p w14:paraId="61FCF39F" w14:textId="777777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401B1006"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860" w:type="dxa"/>
            <w:tcBorders>
              <w:top w:val="nil"/>
              <w:bottom w:val="nil"/>
            </w:tcBorders>
            <w:noWrap/>
            <w:hideMark/>
          </w:tcPr>
          <w:p w14:paraId="69429A48" w14:textId="271404E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3B25AFC5" w14:textId="195BAB76"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w:t>
            </w:r>
          </w:p>
        </w:tc>
        <w:tc>
          <w:tcPr>
            <w:tcW w:w="810" w:type="dxa"/>
            <w:tcBorders>
              <w:top w:val="nil"/>
              <w:bottom w:val="nil"/>
            </w:tcBorders>
            <w:noWrap/>
            <w:hideMark/>
          </w:tcPr>
          <w:p w14:paraId="2FD4FCD2" w14:textId="227D836E"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35%</w:t>
            </w:r>
          </w:p>
        </w:tc>
        <w:tc>
          <w:tcPr>
            <w:tcW w:w="850" w:type="dxa"/>
            <w:tcBorders>
              <w:top w:val="nil"/>
              <w:bottom w:val="nil"/>
            </w:tcBorders>
            <w:noWrap/>
            <w:hideMark/>
          </w:tcPr>
          <w:p w14:paraId="18F3DF7B" w14:textId="44C0CAB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-21%</w:t>
            </w:r>
          </w:p>
        </w:tc>
        <w:tc>
          <w:tcPr>
            <w:tcW w:w="770" w:type="dxa"/>
            <w:tcBorders>
              <w:top w:val="nil"/>
              <w:bottom w:val="nil"/>
            </w:tcBorders>
            <w:noWrap/>
            <w:hideMark/>
          </w:tcPr>
          <w:p w14:paraId="5ED12755" w14:textId="50EDF823"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810" w:type="dxa"/>
            <w:tcBorders>
              <w:top w:val="nil"/>
              <w:bottom w:val="nil"/>
            </w:tcBorders>
            <w:noWrap/>
            <w:hideMark/>
          </w:tcPr>
          <w:p w14:paraId="18DEC3D2" w14:textId="64D8366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10" w:type="dxa"/>
            <w:tcBorders>
              <w:top w:val="nil"/>
              <w:bottom w:val="nil"/>
            </w:tcBorders>
            <w:noWrap/>
            <w:hideMark/>
          </w:tcPr>
          <w:p w14:paraId="350AFDE5" w14:textId="1855DBFB"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r>
      <w:tr w:rsidR="0053663D" w:rsidRPr="0053663D" w14:paraId="29FC33F8"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00DF89E0"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ROW</w:t>
            </w:r>
          </w:p>
        </w:tc>
        <w:tc>
          <w:tcPr>
            <w:tcW w:w="772" w:type="dxa"/>
            <w:tcBorders>
              <w:top w:val="nil"/>
              <w:bottom w:val="nil"/>
            </w:tcBorders>
            <w:noWrap/>
            <w:hideMark/>
          </w:tcPr>
          <w:p w14:paraId="1AB90C41" w14:textId="00346DDC"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179</w:t>
            </w:r>
          </w:p>
        </w:tc>
        <w:tc>
          <w:tcPr>
            <w:tcW w:w="829" w:type="dxa"/>
            <w:tcBorders>
              <w:top w:val="nil"/>
              <w:bottom w:val="nil"/>
            </w:tcBorders>
            <w:noWrap/>
            <w:hideMark/>
          </w:tcPr>
          <w:p w14:paraId="4817D4BA" w14:textId="7507F41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2,033</w:t>
            </w:r>
          </w:p>
        </w:tc>
        <w:tc>
          <w:tcPr>
            <w:tcW w:w="829" w:type="dxa"/>
            <w:tcBorders>
              <w:top w:val="nil"/>
              <w:bottom w:val="nil"/>
            </w:tcBorders>
            <w:noWrap/>
            <w:hideMark/>
          </w:tcPr>
          <w:p w14:paraId="5548B654" w14:textId="2543B29C"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5,337</w:t>
            </w:r>
          </w:p>
        </w:tc>
        <w:tc>
          <w:tcPr>
            <w:tcW w:w="940" w:type="dxa"/>
            <w:tcBorders>
              <w:top w:val="nil"/>
              <w:bottom w:val="nil"/>
            </w:tcBorders>
            <w:noWrap/>
            <w:hideMark/>
          </w:tcPr>
          <w:p w14:paraId="61879313" w14:textId="5E5196F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-88,090</w:t>
            </w:r>
          </w:p>
        </w:tc>
        <w:tc>
          <w:tcPr>
            <w:tcW w:w="829" w:type="dxa"/>
            <w:tcBorders>
              <w:top w:val="nil"/>
              <w:bottom w:val="nil"/>
            </w:tcBorders>
            <w:noWrap/>
            <w:hideMark/>
          </w:tcPr>
          <w:p w14:paraId="29222296" w14:textId="31746F5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3,747</w:t>
            </w:r>
          </w:p>
        </w:tc>
        <w:tc>
          <w:tcPr>
            <w:tcW w:w="900" w:type="dxa"/>
            <w:tcBorders>
              <w:top w:val="nil"/>
              <w:bottom w:val="nil"/>
            </w:tcBorders>
            <w:noWrap/>
            <w:hideMark/>
          </w:tcPr>
          <w:p w14:paraId="1D959070" w14:textId="63C125A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66,790</w:t>
            </w:r>
          </w:p>
        </w:tc>
        <w:tc>
          <w:tcPr>
            <w:tcW w:w="940" w:type="dxa"/>
            <w:tcBorders>
              <w:top w:val="nil"/>
              <w:bottom w:val="nil"/>
            </w:tcBorders>
            <w:noWrap/>
            <w:hideMark/>
          </w:tcPr>
          <w:p w14:paraId="0DD2D828" w14:textId="3FEE68B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-10,004</w:t>
            </w:r>
          </w:p>
        </w:tc>
        <w:tc>
          <w:tcPr>
            <w:tcW w:w="629" w:type="dxa"/>
            <w:tcBorders>
              <w:top w:val="nil"/>
              <w:bottom w:val="nil"/>
            </w:tcBorders>
            <w:noWrap/>
            <w:hideMark/>
          </w:tcPr>
          <w:p w14:paraId="6CBB243C"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626A0A5B"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860" w:type="dxa"/>
            <w:tcBorders>
              <w:top w:val="nil"/>
              <w:bottom w:val="nil"/>
            </w:tcBorders>
            <w:noWrap/>
            <w:hideMark/>
          </w:tcPr>
          <w:p w14:paraId="191C28F1" w14:textId="58B858C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20%</w:t>
            </w:r>
          </w:p>
        </w:tc>
        <w:tc>
          <w:tcPr>
            <w:tcW w:w="810" w:type="dxa"/>
            <w:tcBorders>
              <w:top w:val="nil"/>
              <w:bottom w:val="nil"/>
            </w:tcBorders>
            <w:noWrap/>
            <w:hideMark/>
          </w:tcPr>
          <w:p w14:paraId="685B5DE5" w14:textId="62D999D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20%</w:t>
            </w:r>
          </w:p>
        </w:tc>
        <w:tc>
          <w:tcPr>
            <w:tcW w:w="810" w:type="dxa"/>
            <w:tcBorders>
              <w:top w:val="nil"/>
              <w:bottom w:val="nil"/>
            </w:tcBorders>
            <w:noWrap/>
            <w:hideMark/>
          </w:tcPr>
          <w:p w14:paraId="142E0AD0" w14:textId="027FF76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44%</w:t>
            </w:r>
          </w:p>
        </w:tc>
        <w:tc>
          <w:tcPr>
            <w:tcW w:w="850" w:type="dxa"/>
            <w:tcBorders>
              <w:top w:val="nil"/>
              <w:bottom w:val="nil"/>
            </w:tcBorders>
            <w:noWrap/>
            <w:hideMark/>
          </w:tcPr>
          <w:p w14:paraId="45618143" w14:textId="7C75623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-17%</w:t>
            </w:r>
          </w:p>
        </w:tc>
        <w:tc>
          <w:tcPr>
            <w:tcW w:w="770" w:type="dxa"/>
            <w:tcBorders>
              <w:top w:val="nil"/>
              <w:bottom w:val="nil"/>
            </w:tcBorders>
            <w:noWrap/>
            <w:hideMark/>
          </w:tcPr>
          <w:p w14:paraId="48A8CDEB" w14:textId="79716CB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0EF07D67" w14:textId="3B00268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10" w:type="dxa"/>
            <w:tcBorders>
              <w:top w:val="nil"/>
              <w:bottom w:val="nil"/>
            </w:tcBorders>
            <w:noWrap/>
            <w:hideMark/>
          </w:tcPr>
          <w:p w14:paraId="3B078168" w14:textId="2876685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r>
      <w:tr w:rsidR="0053663D" w:rsidRPr="0053663D" w14:paraId="7590E150"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4B628BFB"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Total</w:t>
            </w:r>
          </w:p>
        </w:tc>
        <w:tc>
          <w:tcPr>
            <w:tcW w:w="772" w:type="dxa"/>
            <w:tcBorders>
              <w:top w:val="nil"/>
              <w:bottom w:val="nil"/>
            </w:tcBorders>
            <w:noWrap/>
            <w:hideMark/>
          </w:tcPr>
          <w:p w14:paraId="1EA102B0" w14:textId="55BC381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4,549</w:t>
            </w:r>
          </w:p>
        </w:tc>
        <w:tc>
          <w:tcPr>
            <w:tcW w:w="829" w:type="dxa"/>
            <w:tcBorders>
              <w:top w:val="nil"/>
              <w:bottom w:val="nil"/>
            </w:tcBorders>
            <w:noWrap/>
            <w:hideMark/>
          </w:tcPr>
          <w:p w14:paraId="21F0DFFF" w14:textId="16B39A23"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51,013</w:t>
            </w:r>
          </w:p>
        </w:tc>
        <w:tc>
          <w:tcPr>
            <w:tcW w:w="829" w:type="dxa"/>
            <w:tcBorders>
              <w:top w:val="nil"/>
              <w:bottom w:val="nil"/>
            </w:tcBorders>
            <w:noWrap/>
            <w:hideMark/>
          </w:tcPr>
          <w:p w14:paraId="30CE0D1C" w14:textId="6FF55289"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32,676</w:t>
            </w:r>
          </w:p>
        </w:tc>
        <w:tc>
          <w:tcPr>
            <w:tcW w:w="940" w:type="dxa"/>
            <w:tcBorders>
              <w:top w:val="nil"/>
              <w:bottom w:val="nil"/>
            </w:tcBorders>
            <w:noWrap/>
            <w:hideMark/>
          </w:tcPr>
          <w:p w14:paraId="6BD9ABFC" w14:textId="1FAF12E2"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-219,438</w:t>
            </w:r>
          </w:p>
        </w:tc>
        <w:tc>
          <w:tcPr>
            <w:tcW w:w="829" w:type="dxa"/>
            <w:tcBorders>
              <w:top w:val="nil"/>
              <w:bottom w:val="nil"/>
            </w:tcBorders>
            <w:noWrap/>
            <w:hideMark/>
          </w:tcPr>
          <w:p w14:paraId="18A7C0F6" w14:textId="72DCF3B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30,252</w:t>
            </w:r>
          </w:p>
        </w:tc>
        <w:tc>
          <w:tcPr>
            <w:tcW w:w="900" w:type="dxa"/>
            <w:tcBorders>
              <w:top w:val="nil"/>
              <w:bottom w:val="nil"/>
            </w:tcBorders>
            <w:noWrap/>
            <w:hideMark/>
          </w:tcPr>
          <w:p w14:paraId="76A24BBF" w14:textId="33C08D2E"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92,699</w:t>
            </w:r>
          </w:p>
        </w:tc>
        <w:tc>
          <w:tcPr>
            <w:tcW w:w="940" w:type="dxa"/>
            <w:tcBorders>
              <w:top w:val="nil"/>
              <w:bottom w:val="nil"/>
            </w:tcBorders>
            <w:noWrap/>
            <w:hideMark/>
          </w:tcPr>
          <w:p w14:paraId="4B40C8EF" w14:textId="595175DB"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-8,251</w:t>
            </w:r>
          </w:p>
        </w:tc>
        <w:tc>
          <w:tcPr>
            <w:tcW w:w="629" w:type="dxa"/>
            <w:tcBorders>
              <w:top w:val="nil"/>
              <w:bottom w:val="nil"/>
            </w:tcBorders>
            <w:noWrap/>
            <w:hideMark/>
          </w:tcPr>
          <w:p w14:paraId="0F695E0E" w14:textId="777777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584A01C5"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c>
          <w:tcPr>
            <w:tcW w:w="860" w:type="dxa"/>
            <w:tcBorders>
              <w:top w:val="nil"/>
              <w:bottom w:val="nil"/>
            </w:tcBorders>
            <w:noWrap/>
            <w:hideMark/>
          </w:tcPr>
          <w:p w14:paraId="2A32D5BC" w14:textId="2319AC3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24%</w:t>
            </w:r>
          </w:p>
        </w:tc>
        <w:tc>
          <w:tcPr>
            <w:tcW w:w="810" w:type="dxa"/>
            <w:tcBorders>
              <w:top w:val="nil"/>
              <w:bottom w:val="nil"/>
            </w:tcBorders>
            <w:noWrap/>
            <w:hideMark/>
          </w:tcPr>
          <w:p w14:paraId="7B3E47BD" w14:textId="1636D83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w:t>
            </w:r>
          </w:p>
        </w:tc>
        <w:tc>
          <w:tcPr>
            <w:tcW w:w="810" w:type="dxa"/>
            <w:tcBorders>
              <w:top w:val="nil"/>
              <w:bottom w:val="nil"/>
            </w:tcBorders>
            <w:noWrap/>
            <w:hideMark/>
          </w:tcPr>
          <w:p w14:paraId="1F531194" w14:textId="16ECF61A"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33%</w:t>
            </w:r>
          </w:p>
        </w:tc>
        <w:tc>
          <w:tcPr>
            <w:tcW w:w="850" w:type="dxa"/>
            <w:tcBorders>
              <w:top w:val="nil"/>
              <w:bottom w:val="nil"/>
            </w:tcBorders>
            <w:noWrap/>
            <w:hideMark/>
          </w:tcPr>
          <w:p w14:paraId="50D60E3E" w14:textId="64751641"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-15%</w:t>
            </w:r>
          </w:p>
        </w:tc>
        <w:tc>
          <w:tcPr>
            <w:tcW w:w="770" w:type="dxa"/>
            <w:tcBorders>
              <w:top w:val="nil"/>
              <w:bottom w:val="nil"/>
            </w:tcBorders>
            <w:noWrap/>
            <w:hideMark/>
          </w:tcPr>
          <w:p w14:paraId="3EED3232" w14:textId="0C478282"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2CAB818E" w14:textId="2AF6859D"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c>
          <w:tcPr>
            <w:tcW w:w="810" w:type="dxa"/>
            <w:tcBorders>
              <w:top w:val="nil"/>
              <w:bottom w:val="nil"/>
            </w:tcBorders>
            <w:noWrap/>
            <w:hideMark/>
          </w:tcPr>
          <w:p w14:paraId="4A95F2D0" w14:textId="53567C3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r>
      <w:tr w:rsidR="0053663D" w:rsidRPr="0053663D" w14:paraId="4A82CC73"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14150" w:type="dxa"/>
            <w:gridSpan w:val="17"/>
            <w:tcBorders>
              <w:top w:val="nil"/>
            </w:tcBorders>
            <w:noWrap/>
            <w:hideMark/>
          </w:tcPr>
          <w:p w14:paraId="5220AC67" w14:textId="77777777" w:rsidR="0053663D" w:rsidRPr="0053663D" w:rsidRDefault="0053663D" w:rsidP="0053663D">
            <w:pPr>
              <w:spacing w:before="0"/>
              <w:ind w:left="0"/>
              <w:jc w:val="center"/>
              <w:rPr>
                <w:rFonts w:ascii="Times New Roman" w:eastAsia="Times New Roman" w:hAnsi="Times New Roman" w:cs="Times New Roman"/>
                <w:sz w:val="18"/>
                <w:szCs w:val="18"/>
                <w:lang w:val="en-CA" w:eastAsia="zh-CN"/>
              </w:rPr>
            </w:pPr>
            <w:r w:rsidRPr="0053663D">
              <w:rPr>
                <w:rFonts w:ascii="Calibri" w:eastAsia="Times New Roman" w:hAnsi="Calibri" w:cs="Calibri"/>
                <w:color w:val="000000"/>
                <w:sz w:val="18"/>
                <w:szCs w:val="18"/>
                <w:lang w:val="en-CA" w:eastAsia="zh-CN"/>
              </w:rPr>
              <w:t>Difference</w:t>
            </w:r>
          </w:p>
        </w:tc>
      </w:tr>
      <w:tr w:rsidR="0053663D" w:rsidRPr="0053663D" w14:paraId="26CE93C1"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bottom w:val="nil"/>
            </w:tcBorders>
            <w:noWrap/>
            <w:hideMark/>
          </w:tcPr>
          <w:p w14:paraId="16EA3A3C"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US$mn</w:t>
            </w:r>
          </w:p>
        </w:tc>
        <w:tc>
          <w:tcPr>
            <w:tcW w:w="772" w:type="dxa"/>
            <w:tcBorders>
              <w:bottom w:val="nil"/>
            </w:tcBorders>
            <w:noWrap/>
            <w:hideMark/>
          </w:tcPr>
          <w:p w14:paraId="32C8DD33"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29" w:type="dxa"/>
            <w:tcBorders>
              <w:bottom w:val="nil"/>
            </w:tcBorders>
            <w:noWrap/>
            <w:hideMark/>
          </w:tcPr>
          <w:p w14:paraId="5EDAB95A"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29" w:type="dxa"/>
            <w:tcBorders>
              <w:bottom w:val="nil"/>
            </w:tcBorders>
            <w:noWrap/>
            <w:hideMark/>
          </w:tcPr>
          <w:p w14:paraId="0805AB02"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940" w:type="dxa"/>
            <w:tcBorders>
              <w:bottom w:val="nil"/>
            </w:tcBorders>
            <w:noWrap/>
            <w:hideMark/>
          </w:tcPr>
          <w:p w14:paraId="5C7E2220"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829" w:type="dxa"/>
            <w:tcBorders>
              <w:bottom w:val="nil"/>
            </w:tcBorders>
            <w:noWrap/>
            <w:hideMark/>
          </w:tcPr>
          <w:p w14:paraId="6DEFFA84"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900" w:type="dxa"/>
            <w:tcBorders>
              <w:bottom w:val="nil"/>
            </w:tcBorders>
            <w:noWrap/>
            <w:hideMark/>
          </w:tcPr>
          <w:p w14:paraId="2A6A9271"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940" w:type="dxa"/>
            <w:tcBorders>
              <w:bottom w:val="nil"/>
            </w:tcBorders>
            <w:noWrap/>
            <w:hideMark/>
          </w:tcPr>
          <w:p w14:paraId="5580AF86"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c>
          <w:tcPr>
            <w:tcW w:w="629" w:type="dxa"/>
            <w:tcBorders>
              <w:bottom w:val="nil"/>
            </w:tcBorders>
            <w:noWrap/>
            <w:hideMark/>
          </w:tcPr>
          <w:p w14:paraId="44DA838B"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p>
        </w:tc>
        <w:tc>
          <w:tcPr>
            <w:tcW w:w="772" w:type="dxa"/>
            <w:tcBorders>
              <w:bottom w:val="nil"/>
            </w:tcBorders>
            <w:noWrap/>
            <w:hideMark/>
          </w:tcPr>
          <w:p w14:paraId="0DF53980"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val="en-CA" w:eastAsia="zh-CN"/>
              </w:rPr>
            </w:pPr>
          </w:p>
        </w:tc>
        <w:tc>
          <w:tcPr>
            <w:tcW w:w="860" w:type="dxa"/>
            <w:tcBorders>
              <w:bottom w:val="nil"/>
            </w:tcBorders>
            <w:noWrap/>
            <w:hideMark/>
          </w:tcPr>
          <w:p w14:paraId="13AB9A5A"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10" w:type="dxa"/>
            <w:tcBorders>
              <w:bottom w:val="nil"/>
            </w:tcBorders>
            <w:noWrap/>
            <w:hideMark/>
          </w:tcPr>
          <w:p w14:paraId="394D20AC"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USA</w:t>
            </w:r>
          </w:p>
        </w:tc>
        <w:tc>
          <w:tcPr>
            <w:tcW w:w="810" w:type="dxa"/>
            <w:tcBorders>
              <w:bottom w:val="nil"/>
            </w:tcBorders>
            <w:noWrap/>
            <w:hideMark/>
          </w:tcPr>
          <w:p w14:paraId="5EEB463E"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850" w:type="dxa"/>
            <w:tcBorders>
              <w:bottom w:val="nil"/>
            </w:tcBorders>
            <w:noWrap/>
            <w:hideMark/>
          </w:tcPr>
          <w:p w14:paraId="02F2979D"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770" w:type="dxa"/>
            <w:tcBorders>
              <w:bottom w:val="nil"/>
            </w:tcBorders>
            <w:noWrap/>
            <w:hideMark/>
          </w:tcPr>
          <w:p w14:paraId="2FAF0268"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810" w:type="dxa"/>
            <w:tcBorders>
              <w:bottom w:val="nil"/>
            </w:tcBorders>
            <w:noWrap/>
            <w:hideMark/>
          </w:tcPr>
          <w:p w14:paraId="67FC153D"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810" w:type="dxa"/>
            <w:tcBorders>
              <w:bottom w:val="nil"/>
            </w:tcBorders>
            <w:noWrap/>
            <w:hideMark/>
          </w:tcPr>
          <w:p w14:paraId="4CC7C49D"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r>
      <w:tr w:rsidR="0053663D" w:rsidRPr="0053663D" w14:paraId="5F4EF81D"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5E0708FC"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Canada</w:t>
            </w:r>
          </w:p>
        </w:tc>
        <w:tc>
          <w:tcPr>
            <w:tcW w:w="772" w:type="dxa"/>
            <w:tcBorders>
              <w:top w:val="nil"/>
              <w:bottom w:val="nil"/>
            </w:tcBorders>
            <w:noWrap/>
            <w:hideMark/>
          </w:tcPr>
          <w:p w14:paraId="4EF09C63" w14:textId="19C5FC48"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-906</w:t>
            </w:r>
          </w:p>
        </w:tc>
        <w:tc>
          <w:tcPr>
            <w:tcW w:w="829" w:type="dxa"/>
            <w:tcBorders>
              <w:top w:val="nil"/>
              <w:bottom w:val="nil"/>
            </w:tcBorders>
            <w:noWrap/>
            <w:hideMark/>
          </w:tcPr>
          <w:p w14:paraId="7FAC70EE" w14:textId="5F5208A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111</w:t>
            </w:r>
          </w:p>
        </w:tc>
        <w:tc>
          <w:tcPr>
            <w:tcW w:w="829" w:type="dxa"/>
            <w:tcBorders>
              <w:top w:val="nil"/>
              <w:bottom w:val="nil"/>
            </w:tcBorders>
            <w:noWrap/>
            <w:hideMark/>
          </w:tcPr>
          <w:p w14:paraId="15755B0A" w14:textId="54421EB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940" w:type="dxa"/>
            <w:tcBorders>
              <w:top w:val="nil"/>
              <w:bottom w:val="nil"/>
            </w:tcBorders>
            <w:noWrap/>
            <w:hideMark/>
          </w:tcPr>
          <w:p w14:paraId="52325CC8" w14:textId="30F0BCB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-247</w:t>
            </w:r>
          </w:p>
        </w:tc>
        <w:tc>
          <w:tcPr>
            <w:tcW w:w="829" w:type="dxa"/>
            <w:tcBorders>
              <w:top w:val="nil"/>
              <w:bottom w:val="nil"/>
            </w:tcBorders>
            <w:noWrap/>
            <w:hideMark/>
          </w:tcPr>
          <w:p w14:paraId="711E4FCD" w14:textId="5FD13B3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52</w:t>
            </w:r>
          </w:p>
        </w:tc>
        <w:tc>
          <w:tcPr>
            <w:tcW w:w="900" w:type="dxa"/>
            <w:tcBorders>
              <w:top w:val="nil"/>
              <w:bottom w:val="nil"/>
            </w:tcBorders>
            <w:noWrap/>
            <w:hideMark/>
          </w:tcPr>
          <w:p w14:paraId="32E861EF" w14:textId="7736E738"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41</w:t>
            </w:r>
          </w:p>
        </w:tc>
        <w:tc>
          <w:tcPr>
            <w:tcW w:w="940" w:type="dxa"/>
            <w:tcBorders>
              <w:top w:val="nil"/>
              <w:bottom w:val="nil"/>
            </w:tcBorders>
            <w:noWrap/>
            <w:hideMark/>
          </w:tcPr>
          <w:p w14:paraId="1801EE69" w14:textId="16D9287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-950</w:t>
            </w:r>
          </w:p>
        </w:tc>
        <w:tc>
          <w:tcPr>
            <w:tcW w:w="629" w:type="dxa"/>
            <w:tcBorders>
              <w:top w:val="nil"/>
              <w:bottom w:val="nil"/>
            </w:tcBorders>
            <w:noWrap/>
            <w:hideMark/>
          </w:tcPr>
          <w:p w14:paraId="1D23EACB"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05F32D84"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Canada</w:t>
            </w:r>
          </w:p>
        </w:tc>
        <w:tc>
          <w:tcPr>
            <w:tcW w:w="860" w:type="dxa"/>
            <w:tcBorders>
              <w:top w:val="nil"/>
              <w:bottom w:val="nil"/>
            </w:tcBorders>
            <w:noWrap/>
            <w:hideMark/>
          </w:tcPr>
          <w:p w14:paraId="5D25C42B" w14:textId="0ADF866C"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c>
          <w:tcPr>
            <w:tcW w:w="810" w:type="dxa"/>
            <w:tcBorders>
              <w:top w:val="nil"/>
              <w:bottom w:val="nil"/>
            </w:tcBorders>
            <w:noWrap/>
            <w:hideMark/>
          </w:tcPr>
          <w:p w14:paraId="0CE38DB3" w14:textId="4636381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10" w:type="dxa"/>
            <w:tcBorders>
              <w:top w:val="nil"/>
              <w:bottom w:val="nil"/>
            </w:tcBorders>
            <w:noWrap/>
            <w:hideMark/>
          </w:tcPr>
          <w:p w14:paraId="10BFCAF8" w14:textId="42B4C59B"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50" w:type="dxa"/>
            <w:tcBorders>
              <w:top w:val="nil"/>
              <w:bottom w:val="nil"/>
            </w:tcBorders>
            <w:noWrap/>
            <w:hideMark/>
          </w:tcPr>
          <w:p w14:paraId="28DA55C0" w14:textId="23AAA74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770" w:type="dxa"/>
            <w:tcBorders>
              <w:top w:val="nil"/>
              <w:bottom w:val="nil"/>
            </w:tcBorders>
            <w:noWrap/>
            <w:hideMark/>
          </w:tcPr>
          <w:p w14:paraId="5B186F6E" w14:textId="12311A0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5377B024" w14:textId="69D869A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31AD4579" w14:textId="3E44652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w:t>
            </w:r>
          </w:p>
        </w:tc>
      </w:tr>
      <w:tr w:rsidR="0053663D" w:rsidRPr="0053663D" w14:paraId="333797EA"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73916379" w14:textId="77777777" w:rsidR="0053663D" w:rsidRPr="00B319A1" w:rsidRDefault="0053663D" w:rsidP="0053663D">
            <w:pPr>
              <w:spacing w:before="0"/>
              <w:ind w:left="0"/>
              <w:rPr>
                <w:rFonts w:ascii="Calibri" w:eastAsia="Times New Roman" w:hAnsi="Calibri" w:cs="Calibri"/>
                <w:sz w:val="18"/>
                <w:szCs w:val="18"/>
                <w:lang w:val="en-CA" w:eastAsia="zh-CN"/>
              </w:rPr>
            </w:pPr>
            <w:r w:rsidRPr="00B319A1">
              <w:rPr>
                <w:rFonts w:ascii="Calibri" w:eastAsia="Times New Roman" w:hAnsi="Calibri" w:cs="Calibri"/>
                <w:sz w:val="18"/>
                <w:szCs w:val="18"/>
                <w:lang w:val="en-CA" w:eastAsia="zh-CN"/>
              </w:rPr>
              <w:t>USA</w:t>
            </w:r>
          </w:p>
        </w:tc>
        <w:tc>
          <w:tcPr>
            <w:tcW w:w="772" w:type="dxa"/>
            <w:tcBorders>
              <w:top w:val="nil"/>
              <w:bottom w:val="nil"/>
            </w:tcBorders>
            <w:noWrap/>
            <w:hideMark/>
          </w:tcPr>
          <w:p w14:paraId="2BA20B39" w14:textId="2A609327"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-103</w:t>
            </w:r>
          </w:p>
        </w:tc>
        <w:tc>
          <w:tcPr>
            <w:tcW w:w="829" w:type="dxa"/>
            <w:tcBorders>
              <w:top w:val="nil"/>
              <w:bottom w:val="nil"/>
            </w:tcBorders>
            <w:noWrap/>
            <w:hideMark/>
          </w:tcPr>
          <w:p w14:paraId="029563B3" w14:textId="749BAA8B"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-8,222</w:t>
            </w:r>
          </w:p>
        </w:tc>
        <w:tc>
          <w:tcPr>
            <w:tcW w:w="829" w:type="dxa"/>
            <w:tcBorders>
              <w:top w:val="nil"/>
              <w:bottom w:val="nil"/>
            </w:tcBorders>
            <w:noWrap/>
            <w:hideMark/>
          </w:tcPr>
          <w:p w14:paraId="381E8346" w14:textId="4DE3347E"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-7,313</w:t>
            </w:r>
          </w:p>
        </w:tc>
        <w:tc>
          <w:tcPr>
            <w:tcW w:w="940" w:type="dxa"/>
            <w:tcBorders>
              <w:top w:val="nil"/>
              <w:bottom w:val="nil"/>
            </w:tcBorders>
            <w:noWrap/>
            <w:hideMark/>
          </w:tcPr>
          <w:p w14:paraId="059EE595" w14:textId="5EAA9F62"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-2,486</w:t>
            </w:r>
          </w:p>
        </w:tc>
        <w:tc>
          <w:tcPr>
            <w:tcW w:w="829" w:type="dxa"/>
            <w:tcBorders>
              <w:top w:val="nil"/>
              <w:bottom w:val="nil"/>
            </w:tcBorders>
            <w:noWrap/>
            <w:hideMark/>
          </w:tcPr>
          <w:p w14:paraId="3BDA44BE" w14:textId="79779E12"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735</w:t>
            </w:r>
          </w:p>
        </w:tc>
        <w:tc>
          <w:tcPr>
            <w:tcW w:w="900" w:type="dxa"/>
            <w:tcBorders>
              <w:top w:val="nil"/>
              <w:bottom w:val="nil"/>
            </w:tcBorders>
            <w:noWrap/>
            <w:hideMark/>
          </w:tcPr>
          <w:p w14:paraId="3F8C0F08" w14:textId="52254203"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2,539</w:t>
            </w:r>
          </w:p>
        </w:tc>
        <w:tc>
          <w:tcPr>
            <w:tcW w:w="940" w:type="dxa"/>
            <w:tcBorders>
              <w:top w:val="nil"/>
              <w:bottom w:val="nil"/>
            </w:tcBorders>
            <w:noWrap/>
            <w:hideMark/>
          </w:tcPr>
          <w:p w14:paraId="7B296FDB" w14:textId="28AC5A19"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-14,850</w:t>
            </w:r>
          </w:p>
        </w:tc>
        <w:tc>
          <w:tcPr>
            <w:tcW w:w="629" w:type="dxa"/>
            <w:tcBorders>
              <w:top w:val="nil"/>
              <w:bottom w:val="nil"/>
            </w:tcBorders>
            <w:noWrap/>
            <w:hideMark/>
          </w:tcPr>
          <w:p w14:paraId="7FB52F79" w14:textId="77777777"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p>
        </w:tc>
        <w:tc>
          <w:tcPr>
            <w:tcW w:w="772" w:type="dxa"/>
            <w:tcBorders>
              <w:top w:val="nil"/>
              <w:bottom w:val="nil"/>
            </w:tcBorders>
            <w:noWrap/>
            <w:hideMark/>
          </w:tcPr>
          <w:p w14:paraId="64EB2C2B" w14:textId="77777777" w:rsidR="0053663D" w:rsidRPr="00B319A1"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sz w:val="18"/>
                <w:szCs w:val="18"/>
                <w:lang w:val="en-CA" w:eastAsia="zh-CN"/>
              </w:rPr>
            </w:pPr>
            <w:r w:rsidRPr="00B319A1">
              <w:rPr>
                <w:rFonts w:ascii="Calibri" w:eastAsia="Times New Roman" w:hAnsi="Calibri" w:cs="Calibri"/>
                <w:b/>
                <w:sz w:val="18"/>
                <w:szCs w:val="18"/>
                <w:lang w:val="en-CA" w:eastAsia="zh-CN"/>
              </w:rPr>
              <w:t>USA</w:t>
            </w:r>
          </w:p>
        </w:tc>
        <w:tc>
          <w:tcPr>
            <w:tcW w:w="860" w:type="dxa"/>
            <w:tcBorders>
              <w:top w:val="nil"/>
              <w:bottom w:val="nil"/>
            </w:tcBorders>
            <w:noWrap/>
            <w:hideMark/>
          </w:tcPr>
          <w:p w14:paraId="2D0A4729" w14:textId="67A149FE"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-8%</w:t>
            </w:r>
          </w:p>
        </w:tc>
        <w:tc>
          <w:tcPr>
            <w:tcW w:w="810" w:type="dxa"/>
            <w:tcBorders>
              <w:top w:val="nil"/>
              <w:bottom w:val="nil"/>
            </w:tcBorders>
            <w:noWrap/>
            <w:hideMark/>
          </w:tcPr>
          <w:p w14:paraId="7E58CC0E" w14:textId="7537C1A8"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-2%</w:t>
            </w:r>
          </w:p>
        </w:tc>
        <w:tc>
          <w:tcPr>
            <w:tcW w:w="810" w:type="dxa"/>
            <w:tcBorders>
              <w:top w:val="nil"/>
              <w:bottom w:val="nil"/>
            </w:tcBorders>
            <w:noWrap/>
            <w:hideMark/>
          </w:tcPr>
          <w:p w14:paraId="2F991EF6" w14:textId="5483CA81"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-14%</w:t>
            </w:r>
          </w:p>
        </w:tc>
        <w:tc>
          <w:tcPr>
            <w:tcW w:w="850" w:type="dxa"/>
            <w:tcBorders>
              <w:top w:val="nil"/>
              <w:bottom w:val="nil"/>
            </w:tcBorders>
            <w:noWrap/>
            <w:hideMark/>
          </w:tcPr>
          <w:p w14:paraId="2045902C" w14:textId="1CD77D94"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-4%</w:t>
            </w:r>
          </w:p>
        </w:tc>
        <w:tc>
          <w:tcPr>
            <w:tcW w:w="770" w:type="dxa"/>
            <w:tcBorders>
              <w:top w:val="nil"/>
              <w:bottom w:val="nil"/>
            </w:tcBorders>
            <w:noWrap/>
            <w:hideMark/>
          </w:tcPr>
          <w:p w14:paraId="27B8A26E" w14:textId="267C1D59"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1%</w:t>
            </w:r>
          </w:p>
        </w:tc>
        <w:tc>
          <w:tcPr>
            <w:tcW w:w="810" w:type="dxa"/>
            <w:tcBorders>
              <w:top w:val="nil"/>
              <w:bottom w:val="nil"/>
            </w:tcBorders>
            <w:noWrap/>
            <w:hideMark/>
          </w:tcPr>
          <w:p w14:paraId="713C2382" w14:textId="50DDB250"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1%</w:t>
            </w:r>
          </w:p>
        </w:tc>
        <w:tc>
          <w:tcPr>
            <w:tcW w:w="810" w:type="dxa"/>
            <w:tcBorders>
              <w:top w:val="nil"/>
              <w:bottom w:val="nil"/>
            </w:tcBorders>
            <w:noWrap/>
            <w:hideMark/>
          </w:tcPr>
          <w:p w14:paraId="2B2B325B" w14:textId="1D45B1A5" w:rsidR="0053663D" w:rsidRPr="00B319A1"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val="en-CA" w:eastAsia="zh-CN"/>
              </w:rPr>
            </w:pPr>
            <w:r w:rsidRPr="00B319A1">
              <w:rPr>
                <w:sz w:val="18"/>
                <w:szCs w:val="18"/>
              </w:rPr>
              <w:t>-2%</w:t>
            </w:r>
          </w:p>
        </w:tc>
      </w:tr>
      <w:tr w:rsidR="0053663D" w:rsidRPr="0053663D" w14:paraId="78842EA0"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76CBB117"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Mexico</w:t>
            </w:r>
          </w:p>
        </w:tc>
        <w:tc>
          <w:tcPr>
            <w:tcW w:w="772" w:type="dxa"/>
            <w:tcBorders>
              <w:top w:val="nil"/>
              <w:bottom w:val="nil"/>
            </w:tcBorders>
            <w:noWrap/>
            <w:hideMark/>
          </w:tcPr>
          <w:p w14:paraId="7F55AB53" w14:textId="38A9272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149A859E" w14:textId="12592FE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0704B89F" w14:textId="3FE0599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-1,700</w:t>
            </w:r>
          </w:p>
        </w:tc>
        <w:tc>
          <w:tcPr>
            <w:tcW w:w="940" w:type="dxa"/>
            <w:tcBorders>
              <w:top w:val="nil"/>
              <w:bottom w:val="nil"/>
            </w:tcBorders>
            <w:noWrap/>
            <w:hideMark/>
          </w:tcPr>
          <w:p w14:paraId="5B2B6468" w14:textId="0C55488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2AB7CFE9" w14:textId="139A305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27</w:t>
            </w:r>
          </w:p>
        </w:tc>
        <w:tc>
          <w:tcPr>
            <w:tcW w:w="900" w:type="dxa"/>
            <w:tcBorders>
              <w:top w:val="nil"/>
              <w:bottom w:val="nil"/>
            </w:tcBorders>
            <w:noWrap/>
            <w:hideMark/>
          </w:tcPr>
          <w:p w14:paraId="68AFE739" w14:textId="38FDED64"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41</w:t>
            </w:r>
          </w:p>
        </w:tc>
        <w:tc>
          <w:tcPr>
            <w:tcW w:w="940" w:type="dxa"/>
            <w:tcBorders>
              <w:top w:val="nil"/>
              <w:bottom w:val="nil"/>
            </w:tcBorders>
            <w:noWrap/>
            <w:hideMark/>
          </w:tcPr>
          <w:p w14:paraId="3F465DC8" w14:textId="2185683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-1,632</w:t>
            </w:r>
          </w:p>
        </w:tc>
        <w:tc>
          <w:tcPr>
            <w:tcW w:w="629" w:type="dxa"/>
            <w:tcBorders>
              <w:top w:val="nil"/>
              <w:bottom w:val="nil"/>
            </w:tcBorders>
            <w:noWrap/>
            <w:hideMark/>
          </w:tcPr>
          <w:p w14:paraId="0988A6F7"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5A79F505"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Mexico</w:t>
            </w:r>
          </w:p>
        </w:tc>
        <w:tc>
          <w:tcPr>
            <w:tcW w:w="860" w:type="dxa"/>
            <w:tcBorders>
              <w:top w:val="nil"/>
              <w:bottom w:val="nil"/>
            </w:tcBorders>
            <w:noWrap/>
            <w:hideMark/>
          </w:tcPr>
          <w:p w14:paraId="13B9AFDD" w14:textId="064AF56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559C6C1A" w14:textId="2D0D8BF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6CEC11D6" w14:textId="1535E65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w:t>
            </w:r>
          </w:p>
        </w:tc>
        <w:tc>
          <w:tcPr>
            <w:tcW w:w="850" w:type="dxa"/>
            <w:tcBorders>
              <w:top w:val="nil"/>
              <w:bottom w:val="nil"/>
            </w:tcBorders>
            <w:noWrap/>
            <w:hideMark/>
          </w:tcPr>
          <w:p w14:paraId="37752A44" w14:textId="346B464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770" w:type="dxa"/>
            <w:tcBorders>
              <w:top w:val="nil"/>
              <w:bottom w:val="nil"/>
            </w:tcBorders>
            <w:noWrap/>
            <w:hideMark/>
          </w:tcPr>
          <w:p w14:paraId="24E33F5B" w14:textId="15CA2C3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w:t>
            </w:r>
          </w:p>
        </w:tc>
        <w:tc>
          <w:tcPr>
            <w:tcW w:w="810" w:type="dxa"/>
            <w:tcBorders>
              <w:top w:val="nil"/>
              <w:bottom w:val="nil"/>
            </w:tcBorders>
            <w:noWrap/>
            <w:hideMark/>
          </w:tcPr>
          <w:p w14:paraId="3D0258EE" w14:textId="51A9E48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w:t>
            </w:r>
          </w:p>
        </w:tc>
        <w:tc>
          <w:tcPr>
            <w:tcW w:w="810" w:type="dxa"/>
            <w:tcBorders>
              <w:top w:val="nil"/>
              <w:bottom w:val="nil"/>
            </w:tcBorders>
            <w:noWrap/>
            <w:hideMark/>
          </w:tcPr>
          <w:p w14:paraId="1E1A7842" w14:textId="71C6EAE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r>
      <w:tr w:rsidR="0053663D" w:rsidRPr="0053663D" w14:paraId="04280D4D"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01FDA83D"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China</w:t>
            </w:r>
          </w:p>
        </w:tc>
        <w:tc>
          <w:tcPr>
            <w:tcW w:w="772" w:type="dxa"/>
            <w:tcBorders>
              <w:top w:val="nil"/>
              <w:bottom w:val="nil"/>
            </w:tcBorders>
            <w:noWrap/>
            <w:hideMark/>
          </w:tcPr>
          <w:p w14:paraId="7B2BE63A" w14:textId="5FA2B10B"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0</w:t>
            </w:r>
          </w:p>
        </w:tc>
        <w:tc>
          <w:tcPr>
            <w:tcW w:w="829" w:type="dxa"/>
            <w:tcBorders>
              <w:top w:val="nil"/>
              <w:bottom w:val="nil"/>
            </w:tcBorders>
            <w:noWrap/>
            <w:hideMark/>
          </w:tcPr>
          <w:p w14:paraId="5E2C3682" w14:textId="58C1EECB"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0</w:t>
            </w:r>
          </w:p>
        </w:tc>
        <w:tc>
          <w:tcPr>
            <w:tcW w:w="829" w:type="dxa"/>
            <w:tcBorders>
              <w:top w:val="nil"/>
              <w:bottom w:val="nil"/>
            </w:tcBorders>
            <w:noWrap/>
            <w:hideMark/>
          </w:tcPr>
          <w:p w14:paraId="6133F84F" w14:textId="57749FBF"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865</w:t>
            </w:r>
          </w:p>
        </w:tc>
        <w:tc>
          <w:tcPr>
            <w:tcW w:w="940" w:type="dxa"/>
            <w:tcBorders>
              <w:top w:val="nil"/>
              <w:bottom w:val="nil"/>
            </w:tcBorders>
            <w:noWrap/>
            <w:hideMark/>
          </w:tcPr>
          <w:p w14:paraId="21C9DBCC" w14:textId="074C8085"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20,473</w:t>
            </w:r>
          </w:p>
        </w:tc>
        <w:tc>
          <w:tcPr>
            <w:tcW w:w="829" w:type="dxa"/>
            <w:tcBorders>
              <w:top w:val="nil"/>
              <w:bottom w:val="nil"/>
            </w:tcBorders>
            <w:noWrap/>
            <w:hideMark/>
          </w:tcPr>
          <w:p w14:paraId="5801E691" w14:textId="04792F0B"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1,171</w:t>
            </w:r>
          </w:p>
        </w:tc>
        <w:tc>
          <w:tcPr>
            <w:tcW w:w="900" w:type="dxa"/>
            <w:tcBorders>
              <w:top w:val="nil"/>
              <w:bottom w:val="nil"/>
            </w:tcBorders>
            <w:noWrap/>
            <w:hideMark/>
          </w:tcPr>
          <w:p w14:paraId="5BF73120" w14:textId="19B80E69"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3,004</w:t>
            </w:r>
          </w:p>
        </w:tc>
        <w:tc>
          <w:tcPr>
            <w:tcW w:w="940" w:type="dxa"/>
            <w:tcBorders>
              <w:top w:val="nil"/>
              <w:bottom w:val="nil"/>
            </w:tcBorders>
            <w:noWrap/>
            <w:hideMark/>
          </w:tcPr>
          <w:p w14:paraId="35247A68" w14:textId="35FC51B5"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25,513</w:t>
            </w:r>
          </w:p>
        </w:tc>
        <w:tc>
          <w:tcPr>
            <w:tcW w:w="629" w:type="dxa"/>
            <w:tcBorders>
              <w:top w:val="nil"/>
              <w:bottom w:val="nil"/>
            </w:tcBorders>
            <w:noWrap/>
            <w:hideMark/>
          </w:tcPr>
          <w:p w14:paraId="5378C331" w14:textId="777777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5AE51FB7"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China</w:t>
            </w:r>
          </w:p>
        </w:tc>
        <w:tc>
          <w:tcPr>
            <w:tcW w:w="860" w:type="dxa"/>
            <w:tcBorders>
              <w:top w:val="nil"/>
              <w:bottom w:val="nil"/>
            </w:tcBorders>
            <w:noWrap/>
            <w:hideMark/>
          </w:tcPr>
          <w:p w14:paraId="22FEA56B" w14:textId="52711AA1"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0%</w:t>
            </w:r>
          </w:p>
        </w:tc>
        <w:tc>
          <w:tcPr>
            <w:tcW w:w="810" w:type="dxa"/>
            <w:tcBorders>
              <w:top w:val="nil"/>
              <w:bottom w:val="nil"/>
            </w:tcBorders>
            <w:noWrap/>
            <w:hideMark/>
          </w:tcPr>
          <w:p w14:paraId="1E1CCFF7" w14:textId="16AC184B"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83%</w:t>
            </w:r>
          </w:p>
        </w:tc>
        <w:tc>
          <w:tcPr>
            <w:tcW w:w="810" w:type="dxa"/>
            <w:tcBorders>
              <w:top w:val="nil"/>
              <w:bottom w:val="nil"/>
            </w:tcBorders>
            <w:noWrap/>
            <w:hideMark/>
          </w:tcPr>
          <w:p w14:paraId="52630541" w14:textId="43ECCBE5"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102%</w:t>
            </w:r>
          </w:p>
        </w:tc>
        <w:tc>
          <w:tcPr>
            <w:tcW w:w="850" w:type="dxa"/>
            <w:tcBorders>
              <w:top w:val="nil"/>
              <w:bottom w:val="nil"/>
            </w:tcBorders>
            <w:noWrap/>
            <w:hideMark/>
          </w:tcPr>
          <w:p w14:paraId="3BCD763D" w14:textId="1870FA2A"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3%</w:t>
            </w:r>
          </w:p>
        </w:tc>
        <w:tc>
          <w:tcPr>
            <w:tcW w:w="770" w:type="dxa"/>
            <w:tcBorders>
              <w:top w:val="nil"/>
              <w:bottom w:val="nil"/>
            </w:tcBorders>
            <w:noWrap/>
            <w:hideMark/>
          </w:tcPr>
          <w:p w14:paraId="543DE404" w14:textId="65F1E0F6"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7%</w:t>
            </w:r>
          </w:p>
        </w:tc>
        <w:tc>
          <w:tcPr>
            <w:tcW w:w="810" w:type="dxa"/>
            <w:tcBorders>
              <w:top w:val="nil"/>
              <w:bottom w:val="nil"/>
            </w:tcBorders>
            <w:noWrap/>
            <w:hideMark/>
          </w:tcPr>
          <w:p w14:paraId="65614FD5" w14:textId="1E1235D6"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5%</w:t>
            </w:r>
          </w:p>
        </w:tc>
        <w:tc>
          <w:tcPr>
            <w:tcW w:w="810" w:type="dxa"/>
            <w:tcBorders>
              <w:top w:val="nil"/>
              <w:bottom w:val="nil"/>
            </w:tcBorders>
            <w:noWrap/>
            <w:hideMark/>
          </w:tcPr>
          <w:p w14:paraId="61408B2C" w14:textId="3BF7367E" w:rsidR="0053663D" w:rsidRPr="00321792"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val="en-CA" w:eastAsia="zh-CN"/>
              </w:rPr>
            </w:pPr>
            <w:r w:rsidRPr="00321792">
              <w:rPr>
                <w:color w:val="FF0000"/>
                <w:sz w:val="18"/>
                <w:szCs w:val="18"/>
              </w:rPr>
              <w:t>3%</w:t>
            </w:r>
          </w:p>
        </w:tc>
      </w:tr>
      <w:tr w:rsidR="0053663D" w:rsidRPr="0053663D" w14:paraId="07944696"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0F92EF2F"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EU27</w:t>
            </w:r>
          </w:p>
        </w:tc>
        <w:tc>
          <w:tcPr>
            <w:tcW w:w="772" w:type="dxa"/>
            <w:tcBorders>
              <w:top w:val="nil"/>
              <w:bottom w:val="nil"/>
            </w:tcBorders>
            <w:noWrap/>
            <w:hideMark/>
          </w:tcPr>
          <w:p w14:paraId="12EE97FF" w14:textId="7E8B094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29" w:type="dxa"/>
            <w:tcBorders>
              <w:top w:val="nil"/>
              <w:bottom w:val="nil"/>
            </w:tcBorders>
            <w:noWrap/>
            <w:hideMark/>
          </w:tcPr>
          <w:p w14:paraId="6649D4C5" w14:textId="3B85A6B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822</w:t>
            </w:r>
          </w:p>
        </w:tc>
        <w:tc>
          <w:tcPr>
            <w:tcW w:w="829" w:type="dxa"/>
            <w:tcBorders>
              <w:top w:val="nil"/>
              <w:bottom w:val="nil"/>
            </w:tcBorders>
            <w:noWrap/>
            <w:hideMark/>
          </w:tcPr>
          <w:p w14:paraId="3974802E" w14:textId="2A72748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-981</w:t>
            </w:r>
          </w:p>
        </w:tc>
        <w:tc>
          <w:tcPr>
            <w:tcW w:w="940" w:type="dxa"/>
            <w:tcBorders>
              <w:top w:val="nil"/>
              <w:bottom w:val="nil"/>
            </w:tcBorders>
            <w:noWrap/>
            <w:hideMark/>
          </w:tcPr>
          <w:p w14:paraId="45662CCB" w14:textId="179BA9B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-2,901</w:t>
            </w:r>
          </w:p>
        </w:tc>
        <w:tc>
          <w:tcPr>
            <w:tcW w:w="829" w:type="dxa"/>
            <w:tcBorders>
              <w:top w:val="nil"/>
              <w:bottom w:val="nil"/>
            </w:tcBorders>
            <w:noWrap/>
            <w:hideMark/>
          </w:tcPr>
          <w:p w14:paraId="7BD1378B" w14:textId="666FF69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-2,237</w:t>
            </w:r>
          </w:p>
        </w:tc>
        <w:tc>
          <w:tcPr>
            <w:tcW w:w="900" w:type="dxa"/>
            <w:tcBorders>
              <w:top w:val="nil"/>
              <w:bottom w:val="nil"/>
            </w:tcBorders>
            <w:noWrap/>
            <w:hideMark/>
          </w:tcPr>
          <w:p w14:paraId="244CBA7F" w14:textId="5BA456B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272</w:t>
            </w:r>
          </w:p>
        </w:tc>
        <w:tc>
          <w:tcPr>
            <w:tcW w:w="940" w:type="dxa"/>
            <w:tcBorders>
              <w:top w:val="nil"/>
              <w:bottom w:val="nil"/>
            </w:tcBorders>
            <w:noWrap/>
            <w:hideMark/>
          </w:tcPr>
          <w:p w14:paraId="2E9B5C4D" w14:textId="71EF765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-5,025</w:t>
            </w:r>
          </w:p>
        </w:tc>
        <w:tc>
          <w:tcPr>
            <w:tcW w:w="629" w:type="dxa"/>
            <w:tcBorders>
              <w:top w:val="nil"/>
              <w:bottom w:val="nil"/>
            </w:tcBorders>
            <w:noWrap/>
            <w:hideMark/>
          </w:tcPr>
          <w:p w14:paraId="1930B85D"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7D1D78B6"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EU27</w:t>
            </w:r>
          </w:p>
        </w:tc>
        <w:tc>
          <w:tcPr>
            <w:tcW w:w="860" w:type="dxa"/>
            <w:tcBorders>
              <w:top w:val="nil"/>
              <w:bottom w:val="nil"/>
            </w:tcBorders>
            <w:noWrap/>
            <w:hideMark/>
          </w:tcPr>
          <w:p w14:paraId="6EACCF68" w14:textId="0E67621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769DBB32" w14:textId="7B26D5E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4%</w:t>
            </w:r>
          </w:p>
        </w:tc>
        <w:tc>
          <w:tcPr>
            <w:tcW w:w="810" w:type="dxa"/>
            <w:tcBorders>
              <w:top w:val="nil"/>
              <w:bottom w:val="nil"/>
            </w:tcBorders>
            <w:noWrap/>
            <w:hideMark/>
          </w:tcPr>
          <w:p w14:paraId="1C235518" w14:textId="6231BD0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50" w:type="dxa"/>
            <w:tcBorders>
              <w:top w:val="nil"/>
              <w:bottom w:val="nil"/>
            </w:tcBorders>
            <w:noWrap/>
            <w:hideMark/>
          </w:tcPr>
          <w:p w14:paraId="12842ACD" w14:textId="35C22F4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-5%</w:t>
            </w:r>
          </w:p>
        </w:tc>
        <w:tc>
          <w:tcPr>
            <w:tcW w:w="770" w:type="dxa"/>
            <w:tcBorders>
              <w:top w:val="nil"/>
              <w:bottom w:val="nil"/>
            </w:tcBorders>
            <w:noWrap/>
            <w:hideMark/>
          </w:tcPr>
          <w:p w14:paraId="736AACF9" w14:textId="710F087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5E7AB6A1" w14:textId="00B554B3"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24BD272A" w14:textId="713597DA"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r>
      <w:tr w:rsidR="0053663D" w:rsidRPr="0053663D" w14:paraId="0F946E32" w14:textId="77777777" w:rsidTr="005366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noWrap/>
            <w:hideMark/>
          </w:tcPr>
          <w:p w14:paraId="5E64912D"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ROW</w:t>
            </w:r>
          </w:p>
        </w:tc>
        <w:tc>
          <w:tcPr>
            <w:tcW w:w="772" w:type="dxa"/>
            <w:tcBorders>
              <w:top w:val="nil"/>
              <w:bottom w:val="nil"/>
            </w:tcBorders>
            <w:noWrap/>
            <w:hideMark/>
          </w:tcPr>
          <w:p w14:paraId="53225D63" w14:textId="1333D15B"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-80</w:t>
            </w:r>
          </w:p>
        </w:tc>
        <w:tc>
          <w:tcPr>
            <w:tcW w:w="829" w:type="dxa"/>
            <w:tcBorders>
              <w:top w:val="nil"/>
              <w:bottom w:val="nil"/>
            </w:tcBorders>
            <w:noWrap/>
            <w:hideMark/>
          </w:tcPr>
          <w:p w14:paraId="68658A56" w14:textId="212D880A"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729</w:t>
            </w:r>
          </w:p>
        </w:tc>
        <w:tc>
          <w:tcPr>
            <w:tcW w:w="829" w:type="dxa"/>
            <w:tcBorders>
              <w:top w:val="nil"/>
              <w:bottom w:val="nil"/>
            </w:tcBorders>
            <w:noWrap/>
            <w:hideMark/>
          </w:tcPr>
          <w:p w14:paraId="1A78EA40" w14:textId="2CFBF27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293</w:t>
            </w:r>
          </w:p>
        </w:tc>
        <w:tc>
          <w:tcPr>
            <w:tcW w:w="940" w:type="dxa"/>
            <w:tcBorders>
              <w:top w:val="nil"/>
              <w:bottom w:val="nil"/>
            </w:tcBorders>
            <w:noWrap/>
            <w:hideMark/>
          </w:tcPr>
          <w:p w14:paraId="2BBF4708" w14:textId="5741F3A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-3,539</w:t>
            </w:r>
          </w:p>
        </w:tc>
        <w:tc>
          <w:tcPr>
            <w:tcW w:w="829" w:type="dxa"/>
            <w:tcBorders>
              <w:top w:val="nil"/>
              <w:bottom w:val="nil"/>
            </w:tcBorders>
            <w:noWrap/>
            <w:hideMark/>
          </w:tcPr>
          <w:p w14:paraId="6414D712" w14:textId="708336D9"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318</w:t>
            </w:r>
          </w:p>
        </w:tc>
        <w:tc>
          <w:tcPr>
            <w:tcW w:w="900" w:type="dxa"/>
            <w:tcBorders>
              <w:top w:val="nil"/>
              <w:bottom w:val="nil"/>
            </w:tcBorders>
            <w:noWrap/>
            <w:hideMark/>
          </w:tcPr>
          <w:p w14:paraId="0E8BAD3A" w14:textId="37D7D474"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3,201</w:t>
            </w:r>
          </w:p>
        </w:tc>
        <w:tc>
          <w:tcPr>
            <w:tcW w:w="940" w:type="dxa"/>
            <w:tcBorders>
              <w:top w:val="nil"/>
              <w:bottom w:val="nil"/>
            </w:tcBorders>
            <w:noWrap/>
            <w:hideMark/>
          </w:tcPr>
          <w:p w14:paraId="1F813BD3" w14:textId="4E4B0D75"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923</w:t>
            </w:r>
          </w:p>
        </w:tc>
        <w:tc>
          <w:tcPr>
            <w:tcW w:w="629" w:type="dxa"/>
            <w:tcBorders>
              <w:top w:val="nil"/>
              <w:bottom w:val="nil"/>
            </w:tcBorders>
            <w:noWrap/>
            <w:hideMark/>
          </w:tcPr>
          <w:p w14:paraId="3BE0D882" w14:textId="7777777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bottom w:val="nil"/>
            </w:tcBorders>
            <w:noWrap/>
            <w:hideMark/>
          </w:tcPr>
          <w:p w14:paraId="3BDEB850" w14:textId="77777777" w:rsidR="0053663D" w:rsidRPr="0053663D" w:rsidRDefault="0053663D" w:rsidP="0053663D">
            <w:pPr>
              <w:spacing w:before="0"/>
              <w:ind w:left="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ROW</w:t>
            </w:r>
          </w:p>
        </w:tc>
        <w:tc>
          <w:tcPr>
            <w:tcW w:w="860" w:type="dxa"/>
            <w:tcBorders>
              <w:top w:val="nil"/>
              <w:bottom w:val="nil"/>
            </w:tcBorders>
            <w:noWrap/>
            <w:hideMark/>
          </w:tcPr>
          <w:p w14:paraId="6A519AAB" w14:textId="5B5C6E9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w:t>
            </w:r>
          </w:p>
        </w:tc>
        <w:tc>
          <w:tcPr>
            <w:tcW w:w="810" w:type="dxa"/>
            <w:tcBorders>
              <w:top w:val="nil"/>
              <w:bottom w:val="nil"/>
            </w:tcBorders>
            <w:noWrap/>
            <w:hideMark/>
          </w:tcPr>
          <w:p w14:paraId="57A78882" w14:textId="20C77A4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7%</w:t>
            </w:r>
          </w:p>
        </w:tc>
        <w:tc>
          <w:tcPr>
            <w:tcW w:w="810" w:type="dxa"/>
            <w:tcBorders>
              <w:top w:val="nil"/>
              <w:bottom w:val="nil"/>
            </w:tcBorders>
            <w:noWrap/>
            <w:hideMark/>
          </w:tcPr>
          <w:p w14:paraId="512CBCC4" w14:textId="73BED01F"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2%</w:t>
            </w:r>
          </w:p>
        </w:tc>
        <w:tc>
          <w:tcPr>
            <w:tcW w:w="850" w:type="dxa"/>
            <w:tcBorders>
              <w:top w:val="nil"/>
              <w:bottom w:val="nil"/>
            </w:tcBorders>
            <w:noWrap/>
            <w:hideMark/>
          </w:tcPr>
          <w:p w14:paraId="3C52875E" w14:textId="7BE33087"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770" w:type="dxa"/>
            <w:tcBorders>
              <w:top w:val="nil"/>
              <w:bottom w:val="nil"/>
            </w:tcBorders>
            <w:noWrap/>
            <w:hideMark/>
          </w:tcPr>
          <w:p w14:paraId="451FE4A9" w14:textId="3498E330"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bottom w:val="nil"/>
            </w:tcBorders>
            <w:noWrap/>
            <w:hideMark/>
          </w:tcPr>
          <w:p w14:paraId="7393F41E" w14:textId="70867349"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bottom w:val="nil"/>
            </w:tcBorders>
            <w:noWrap/>
            <w:hideMark/>
          </w:tcPr>
          <w:p w14:paraId="0E09231B" w14:textId="687976D2" w:rsidR="0053663D" w:rsidRPr="0053663D" w:rsidRDefault="0053663D" w:rsidP="0053663D">
            <w:pPr>
              <w:spacing w:before="0"/>
              <w:ind w:left="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r>
      <w:tr w:rsidR="0053663D" w:rsidRPr="0053663D" w14:paraId="53EADA68" w14:textId="77777777" w:rsidTr="0053663D">
        <w:trPr>
          <w:trHeight w:val="301"/>
        </w:trPr>
        <w:tc>
          <w:tcPr>
            <w:cnfStyle w:val="001000000000" w:firstRow="0" w:lastRow="0" w:firstColumn="1" w:lastColumn="0" w:oddVBand="0" w:evenVBand="0" w:oddHBand="0" w:evenHBand="0" w:firstRowFirstColumn="0" w:firstRowLastColumn="0" w:lastRowFirstColumn="0" w:lastRowLastColumn="0"/>
            <w:tcW w:w="990" w:type="dxa"/>
            <w:tcBorders>
              <w:top w:val="nil"/>
            </w:tcBorders>
            <w:noWrap/>
            <w:hideMark/>
          </w:tcPr>
          <w:p w14:paraId="4C542E28" w14:textId="77777777" w:rsidR="0053663D" w:rsidRPr="0053663D" w:rsidRDefault="0053663D" w:rsidP="0053663D">
            <w:pPr>
              <w:spacing w:before="0"/>
              <w:ind w:left="0"/>
              <w:rPr>
                <w:rFonts w:ascii="Calibri" w:eastAsia="Times New Roman" w:hAnsi="Calibri" w:cs="Calibri"/>
                <w:color w:val="000000"/>
                <w:sz w:val="18"/>
                <w:szCs w:val="18"/>
                <w:lang w:val="en-CA" w:eastAsia="zh-CN"/>
              </w:rPr>
            </w:pPr>
            <w:r w:rsidRPr="0053663D">
              <w:rPr>
                <w:rFonts w:ascii="Calibri" w:eastAsia="Times New Roman" w:hAnsi="Calibri" w:cs="Calibri"/>
                <w:color w:val="000000"/>
                <w:sz w:val="18"/>
                <w:szCs w:val="18"/>
                <w:lang w:val="en-CA" w:eastAsia="zh-CN"/>
              </w:rPr>
              <w:t>Total</w:t>
            </w:r>
          </w:p>
        </w:tc>
        <w:tc>
          <w:tcPr>
            <w:tcW w:w="772" w:type="dxa"/>
            <w:tcBorders>
              <w:top w:val="nil"/>
            </w:tcBorders>
            <w:noWrap/>
            <w:hideMark/>
          </w:tcPr>
          <w:p w14:paraId="547BA4FF" w14:textId="0E243A6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-1,089</w:t>
            </w:r>
          </w:p>
        </w:tc>
        <w:tc>
          <w:tcPr>
            <w:tcW w:w="829" w:type="dxa"/>
            <w:tcBorders>
              <w:top w:val="nil"/>
            </w:tcBorders>
            <w:noWrap/>
            <w:hideMark/>
          </w:tcPr>
          <w:p w14:paraId="2675BD21" w14:textId="3DE86732"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-6,560</w:t>
            </w:r>
          </w:p>
        </w:tc>
        <w:tc>
          <w:tcPr>
            <w:tcW w:w="829" w:type="dxa"/>
            <w:tcBorders>
              <w:top w:val="nil"/>
            </w:tcBorders>
            <w:noWrap/>
            <w:hideMark/>
          </w:tcPr>
          <w:p w14:paraId="0DE56373" w14:textId="7E1ED96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-8,837</w:t>
            </w:r>
          </w:p>
        </w:tc>
        <w:tc>
          <w:tcPr>
            <w:tcW w:w="940" w:type="dxa"/>
            <w:tcBorders>
              <w:top w:val="nil"/>
            </w:tcBorders>
            <w:noWrap/>
            <w:hideMark/>
          </w:tcPr>
          <w:p w14:paraId="3424D8B1" w14:textId="3B7AC279"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11,301</w:t>
            </w:r>
          </w:p>
        </w:tc>
        <w:tc>
          <w:tcPr>
            <w:tcW w:w="829" w:type="dxa"/>
            <w:tcBorders>
              <w:top w:val="nil"/>
            </w:tcBorders>
            <w:noWrap/>
            <w:hideMark/>
          </w:tcPr>
          <w:p w14:paraId="0499D4B2" w14:textId="2233C5C6"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68</w:t>
            </w:r>
          </w:p>
        </w:tc>
        <w:tc>
          <w:tcPr>
            <w:tcW w:w="900" w:type="dxa"/>
            <w:tcBorders>
              <w:top w:val="nil"/>
            </w:tcBorders>
            <w:noWrap/>
            <w:hideMark/>
          </w:tcPr>
          <w:p w14:paraId="1C8174B4" w14:textId="5224924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9,097</w:t>
            </w:r>
          </w:p>
        </w:tc>
        <w:tc>
          <w:tcPr>
            <w:tcW w:w="940" w:type="dxa"/>
            <w:tcBorders>
              <w:top w:val="nil"/>
            </w:tcBorders>
            <w:noWrap/>
            <w:hideMark/>
          </w:tcPr>
          <w:p w14:paraId="2D66CE2C" w14:textId="5FB5B5B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3,980</w:t>
            </w:r>
          </w:p>
        </w:tc>
        <w:tc>
          <w:tcPr>
            <w:tcW w:w="629" w:type="dxa"/>
            <w:tcBorders>
              <w:top w:val="nil"/>
            </w:tcBorders>
            <w:noWrap/>
            <w:hideMark/>
          </w:tcPr>
          <w:p w14:paraId="5C002AFA" w14:textId="7777777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p>
        </w:tc>
        <w:tc>
          <w:tcPr>
            <w:tcW w:w="772" w:type="dxa"/>
            <w:tcBorders>
              <w:top w:val="nil"/>
            </w:tcBorders>
            <w:noWrap/>
            <w:hideMark/>
          </w:tcPr>
          <w:p w14:paraId="0D7D8D1E" w14:textId="77777777" w:rsidR="0053663D" w:rsidRPr="0053663D" w:rsidRDefault="0053663D" w:rsidP="0053663D">
            <w:pPr>
              <w:spacing w:before="0"/>
              <w:ind w:left="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18"/>
                <w:szCs w:val="18"/>
                <w:lang w:val="en-CA" w:eastAsia="zh-CN"/>
              </w:rPr>
            </w:pPr>
            <w:r w:rsidRPr="0053663D">
              <w:rPr>
                <w:rFonts w:ascii="Calibri" w:eastAsia="Times New Roman" w:hAnsi="Calibri" w:cs="Calibri"/>
                <w:b/>
                <w:color w:val="000000"/>
                <w:sz w:val="18"/>
                <w:szCs w:val="18"/>
                <w:lang w:val="en-CA" w:eastAsia="zh-CN"/>
              </w:rPr>
              <w:t>Total</w:t>
            </w:r>
          </w:p>
        </w:tc>
        <w:tc>
          <w:tcPr>
            <w:tcW w:w="860" w:type="dxa"/>
            <w:tcBorders>
              <w:top w:val="nil"/>
            </w:tcBorders>
            <w:noWrap/>
            <w:hideMark/>
          </w:tcPr>
          <w:p w14:paraId="249B78A3" w14:textId="4C2F2F85"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-6%</w:t>
            </w:r>
          </w:p>
        </w:tc>
        <w:tc>
          <w:tcPr>
            <w:tcW w:w="810" w:type="dxa"/>
            <w:tcBorders>
              <w:top w:val="nil"/>
            </w:tcBorders>
            <w:noWrap/>
            <w:hideMark/>
          </w:tcPr>
          <w:p w14:paraId="7B6FDCA7" w14:textId="0E94FABD"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810" w:type="dxa"/>
            <w:tcBorders>
              <w:top w:val="nil"/>
            </w:tcBorders>
            <w:noWrap/>
            <w:hideMark/>
          </w:tcPr>
          <w:p w14:paraId="0D70F1E6" w14:textId="03A71C91"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-9%</w:t>
            </w:r>
          </w:p>
        </w:tc>
        <w:tc>
          <w:tcPr>
            <w:tcW w:w="850" w:type="dxa"/>
            <w:tcBorders>
              <w:top w:val="nil"/>
            </w:tcBorders>
            <w:noWrap/>
            <w:hideMark/>
          </w:tcPr>
          <w:p w14:paraId="40FCC884" w14:textId="3353ECA7"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1%</w:t>
            </w:r>
          </w:p>
        </w:tc>
        <w:tc>
          <w:tcPr>
            <w:tcW w:w="770" w:type="dxa"/>
            <w:tcBorders>
              <w:top w:val="nil"/>
            </w:tcBorders>
            <w:noWrap/>
            <w:hideMark/>
          </w:tcPr>
          <w:p w14:paraId="3CA54020" w14:textId="6CFDFC00"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tcBorders>
            <w:noWrap/>
            <w:hideMark/>
          </w:tcPr>
          <w:p w14:paraId="2A99F31A" w14:textId="74C65558"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c>
          <w:tcPr>
            <w:tcW w:w="810" w:type="dxa"/>
            <w:tcBorders>
              <w:top w:val="nil"/>
            </w:tcBorders>
            <w:noWrap/>
            <w:hideMark/>
          </w:tcPr>
          <w:p w14:paraId="6F10005D" w14:textId="5E4A757E" w:rsidR="0053663D" w:rsidRPr="0053663D" w:rsidRDefault="0053663D" w:rsidP="0053663D">
            <w:pPr>
              <w:spacing w:before="0"/>
              <w:ind w:left="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CA" w:eastAsia="zh-CN"/>
              </w:rPr>
            </w:pPr>
            <w:r w:rsidRPr="0053663D">
              <w:rPr>
                <w:sz w:val="18"/>
                <w:szCs w:val="18"/>
              </w:rPr>
              <w:t>0%</w:t>
            </w:r>
          </w:p>
        </w:tc>
      </w:tr>
    </w:tbl>
    <w:p w14:paraId="570B6353" w14:textId="77777777" w:rsidR="00482859" w:rsidRPr="003E3103" w:rsidRDefault="00482859" w:rsidP="00C831E7">
      <w:pPr>
        <w:ind w:left="0"/>
        <w:rPr>
          <w:rFonts w:ascii="Times New Roman" w:hAnsi="Times New Roman" w:cs="Times New Roman"/>
          <w:sz w:val="24"/>
          <w:szCs w:val="24"/>
          <w:lang w:val="en-US"/>
        </w:rPr>
        <w:sectPr w:rsidR="00482859" w:rsidRPr="003E3103" w:rsidSect="009174B0">
          <w:pgSz w:w="16838" w:h="11906" w:orient="landscape"/>
          <w:pgMar w:top="1440" w:right="1080" w:bottom="1440" w:left="1080" w:header="706" w:footer="706" w:gutter="0"/>
          <w:cols w:space="708"/>
          <w:docGrid w:linePitch="360"/>
        </w:sectPr>
      </w:pPr>
    </w:p>
    <w:p w14:paraId="175ECB0D" w14:textId="529B656E" w:rsidR="00432715" w:rsidRPr="00C5279A" w:rsidRDefault="00432715" w:rsidP="00432715">
      <w:pPr>
        <w:pStyle w:val="a3"/>
        <w:numPr>
          <w:ilvl w:val="0"/>
          <w:numId w:val="3"/>
        </w:numPr>
        <w:rPr>
          <w:rFonts w:ascii="Times New Roman" w:hAnsi="Times New Roman" w:cs="Times New Roman"/>
          <w:b/>
          <w:sz w:val="24"/>
          <w:szCs w:val="24"/>
        </w:rPr>
      </w:pPr>
      <w:r>
        <w:rPr>
          <w:rFonts w:ascii="Times New Roman" w:hAnsi="Times New Roman" w:cs="Times New Roman"/>
          <w:b/>
          <w:sz w:val="24"/>
          <w:szCs w:val="24"/>
        </w:rPr>
        <w:lastRenderedPageBreak/>
        <w:t>Concluding remarks</w:t>
      </w:r>
    </w:p>
    <w:p w14:paraId="6DC9FA27" w14:textId="31E0E837" w:rsidR="00432715" w:rsidRPr="00432715" w:rsidRDefault="00432715" w:rsidP="00432715">
      <w:pPr>
        <w:ind w:left="0"/>
        <w:rPr>
          <w:rFonts w:ascii="Times New Roman" w:hAnsi="Times New Roman" w:cs="Times New Roman"/>
          <w:sz w:val="24"/>
          <w:szCs w:val="24"/>
        </w:rPr>
      </w:pPr>
      <w:r w:rsidRPr="00432715">
        <w:rPr>
          <w:rFonts w:ascii="Times New Roman" w:hAnsi="Times New Roman" w:cs="Times New Roman"/>
          <w:sz w:val="24"/>
          <w:szCs w:val="24"/>
        </w:rPr>
        <w:t xml:space="preserve">Over the last two decades, international trade theory has undergone a steady transformation that has placed firms, rather than countries or industries, as the central unit of analysis. It is not countries or industries that trade with each other, rather it is the firms that trade each other.  Trade and global production are integrated together. There are endogenous choices between different modes to serve foreign markets (cross-border trade vs investment) and to organize the global production. Organization of international trade is about the choice of different </w:t>
      </w:r>
      <w:r w:rsidR="0015351E">
        <w:rPr>
          <w:rFonts w:ascii="Times New Roman" w:hAnsi="Times New Roman" w:cs="Times New Roman"/>
          <w:sz w:val="24"/>
          <w:szCs w:val="24"/>
        </w:rPr>
        <w:t xml:space="preserve">modes to serve foreign market, </w:t>
      </w:r>
      <w:r w:rsidRPr="00432715">
        <w:rPr>
          <w:rFonts w:ascii="Times New Roman" w:hAnsi="Times New Roman" w:cs="Times New Roman"/>
          <w:sz w:val="24"/>
          <w:szCs w:val="24"/>
        </w:rPr>
        <w:t>the location decision and sourcing decision of global production, given the cost competitiveness, and policy environment in foreign markets.</w:t>
      </w:r>
    </w:p>
    <w:p w14:paraId="4BCAF850" w14:textId="77777777" w:rsidR="00B2162C" w:rsidRDefault="00432715" w:rsidP="00432715">
      <w:pPr>
        <w:ind w:left="0"/>
        <w:rPr>
          <w:rFonts w:ascii="Times New Roman" w:hAnsi="Times New Roman" w:cs="Times New Roman"/>
          <w:sz w:val="24"/>
          <w:szCs w:val="24"/>
        </w:rPr>
      </w:pPr>
      <w:r w:rsidRPr="00432715">
        <w:rPr>
          <w:rFonts w:ascii="Times New Roman" w:hAnsi="Times New Roman" w:cs="Times New Roman"/>
          <w:sz w:val="24"/>
          <w:szCs w:val="24"/>
        </w:rPr>
        <w:t xml:space="preserve">The </w:t>
      </w:r>
      <w:r>
        <w:rPr>
          <w:rFonts w:ascii="Times New Roman" w:hAnsi="Times New Roman" w:cs="Times New Roman"/>
          <w:sz w:val="24"/>
          <w:szCs w:val="24"/>
        </w:rPr>
        <w:t xml:space="preserve">paper examines </w:t>
      </w:r>
      <w:r w:rsidRPr="00432715">
        <w:rPr>
          <w:rFonts w:ascii="Times New Roman" w:hAnsi="Times New Roman" w:cs="Times New Roman"/>
          <w:sz w:val="24"/>
          <w:szCs w:val="24"/>
        </w:rPr>
        <w:t xml:space="preserve">the reconfigurations of global supply chains from the lens of organization of international trade and global production that allow us to unify the different elements of trade, production and investment together under </w:t>
      </w:r>
      <w:r>
        <w:rPr>
          <w:rFonts w:ascii="Times New Roman" w:hAnsi="Times New Roman" w:cs="Times New Roman"/>
          <w:sz w:val="24"/>
          <w:szCs w:val="24"/>
        </w:rPr>
        <w:t>this new</w:t>
      </w:r>
      <w:r w:rsidRPr="00432715">
        <w:rPr>
          <w:rFonts w:ascii="Times New Roman" w:hAnsi="Times New Roman" w:cs="Times New Roman"/>
          <w:sz w:val="24"/>
          <w:szCs w:val="24"/>
        </w:rPr>
        <w:t xml:space="preserve"> framework.</w:t>
      </w:r>
      <w:r w:rsidR="00266D6F">
        <w:rPr>
          <w:rFonts w:ascii="Times New Roman" w:hAnsi="Times New Roman" w:cs="Times New Roman"/>
          <w:sz w:val="24"/>
          <w:szCs w:val="24"/>
        </w:rPr>
        <w:t xml:space="preserve"> </w:t>
      </w:r>
    </w:p>
    <w:p w14:paraId="64FDF172" w14:textId="034EABB6" w:rsidR="00C831E7" w:rsidRPr="00432715" w:rsidRDefault="00B2162C" w:rsidP="00432715">
      <w:pPr>
        <w:ind w:left="0"/>
        <w:rPr>
          <w:rFonts w:ascii="Times New Roman" w:hAnsi="Times New Roman" w:cs="Times New Roman"/>
          <w:sz w:val="24"/>
          <w:szCs w:val="24"/>
        </w:rPr>
      </w:pPr>
      <w:r>
        <w:rPr>
          <w:rFonts w:ascii="Times New Roman" w:hAnsi="Times New Roman" w:cs="Times New Roman"/>
          <w:sz w:val="24"/>
          <w:szCs w:val="24"/>
        </w:rPr>
        <w:t xml:space="preserve">This generalized armington framework </w:t>
      </w:r>
      <w:r w:rsidRPr="00B2162C">
        <w:rPr>
          <w:rFonts w:ascii="Times New Roman" w:hAnsi="Times New Roman" w:cs="Times New Roman"/>
          <w:sz w:val="24"/>
          <w:szCs w:val="24"/>
        </w:rPr>
        <w:t>introduce</w:t>
      </w:r>
      <w:r>
        <w:rPr>
          <w:rFonts w:ascii="Times New Roman" w:hAnsi="Times New Roman" w:cs="Times New Roman"/>
          <w:sz w:val="24"/>
          <w:szCs w:val="24"/>
        </w:rPr>
        <w:t>s</w:t>
      </w:r>
      <w:r w:rsidRPr="00B2162C">
        <w:rPr>
          <w:rFonts w:ascii="Times New Roman" w:hAnsi="Times New Roman" w:cs="Times New Roman"/>
          <w:sz w:val="24"/>
          <w:szCs w:val="24"/>
        </w:rPr>
        <w:t xml:space="preserve"> proper incentives for supply chain reconfigurations. For example, it captures the idea that Chinese producers faced with U.S. tariffs can move their production from China to Vietnam</w:t>
      </w:r>
      <w:r>
        <w:rPr>
          <w:rFonts w:ascii="Times New Roman" w:hAnsi="Times New Roman" w:cs="Times New Roman"/>
          <w:sz w:val="24"/>
          <w:szCs w:val="24"/>
        </w:rPr>
        <w:t xml:space="preserve"> and rest of the world</w:t>
      </w:r>
      <w:r w:rsidRPr="00B2162C">
        <w:rPr>
          <w:rFonts w:ascii="Times New Roman" w:hAnsi="Times New Roman" w:cs="Times New Roman"/>
          <w:sz w:val="24"/>
          <w:szCs w:val="24"/>
        </w:rPr>
        <w:t xml:space="preserve">.    </w:t>
      </w:r>
    </w:p>
    <w:p w14:paraId="160CA982" w14:textId="78C4103C" w:rsidR="00C831E7" w:rsidRDefault="00432715" w:rsidP="00C831E7">
      <w:pPr>
        <w:ind w:left="0"/>
        <w:rPr>
          <w:rFonts w:ascii="Times New Roman" w:hAnsi="Times New Roman" w:cs="Times New Roman"/>
          <w:sz w:val="24"/>
          <w:szCs w:val="24"/>
        </w:rPr>
      </w:pPr>
      <w:r>
        <w:rPr>
          <w:rFonts w:ascii="Times New Roman" w:hAnsi="Times New Roman" w:cs="Times New Roman"/>
          <w:sz w:val="24"/>
          <w:szCs w:val="24"/>
        </w:rPr>
        <w:t xml:space="preserve">As shown by the example in section 4, the effects of </w:t>
      </w:r>
      <w:r w:rsidR="00105F7E">
        <w:rPr>
          <w:rFonts w:ascii="Times New Roman" w:hAnsi="Times New Roman" w:cs="Times New Roman"/>
          <w:sz w:val="24"/>
          <w:szCs w:val="24"/>
        </w:rPr>
        <w:t>tariff-like trade policies</w:t>
      </w:r>
      <w:r>
        <w:rPr>
          <w:rFonts w:ascii="Times New Roman" w:hAnsi="Times New Roman" w:cs="Times New Roman"/>
          <w:sz w:val="24"/>
          <w:szCs w:val="24"/>
        </w:rPr>
        <w:t xml:space="preserve"> might be </w:t>
      </w:r>
      <w:r w:rsidR="00266D6F">
        <w:rPr>
          <w:rFonts w:ascii="Times New Roman" w:hAnsi="Times New Roman" w:cs="Times New Roman"/>
          <w:sz w:val="24"/>
          <w:szCs w:val="24"/>
        </w:rPr>
        <w:t>weakened</w:t>
      </w:r>
      <w:r>
        <w:rPr>
          <w:rFonts w:ascii="Times New Roman" w:hAnsi="Times New Roman" w:cs="Times New Roman"/>
          <w:sz w:val="24"/>
          <w:szCs w:val="24"/>
        </w:rPr>
        <w:t xml:space="preserve"> by </w:t>
      </w:r>
      <w:r w:rsidR="004B7987">
        <w:rPr>
          <w:rFonts w:ascii="Times New Roman" w:hAnsi="Times New Roman" w:cs="Times New Roman"/>
          <w:sz w:val="24"/>
          <w:szCs w:val="24"/>
        </w:rPr>
        <w:t xml:space="preserve">the </w:t>
      </w:r>
      <w:r>
        <w:rPr>
          <w:rFonts w:ascii="Times New Roman" w:hAnsi="Times New Roman" w:cs="Times New Roman"/>
          <w:sz w:val="24"/>
          <w:szCs w:val="24"/>
        </w:rPr>
        <w:t>rerouting and reconfig</w:t>
      </w:r>
      <w:r w:rsidR="00677FC8">
        <w:rPr>
          <w:rFonts w:ascii="Times New Roman" w:hAnsi="Times New Roman" w:cs="Times New Roman"/>
          <w:sz w:val="24"/>
          <w:szCs w:val="24"/>
        </w:rPr>
        <w:t>uration of supply chains in the</w:t>
      </w:r>
      <w:r>
        <w:rPr>
          <w:rFonts w:ascii="Times New Roman" w:hAnsi="Times New Roman" w:cs="Times New Roman"/>
          <w:sz w:val="24"/>
          <w:szCs w:val="24"/>
        </w:rPr>
        <w:t xml:space="preserve"> global context. </w:t>
      </w:r>
    </w:p>
    <w:p w14:paraId="7BE9777E" w14:textId="4658DB06" w:rsidR="00C831E7" w:rsidRDefault="00C831E7" w:rsidP="00C831E7">
      <w:pPr>
        <w:ind w:left="0"/>
        <w:rPr>
          <w:rFonts w:ascii="Times New Roman" w:hAnsi="Times New Roman" w:cs="Times New Roman"/>
          <w:sz w:val="24"/>
          <w:szCs w:val="24"/>
        </w:rPr>
      </w:pPr>
    </w:p>
    <w:p w14:paraId="7DD00D2D" w14:textId="4F95F9FD" w:rsidR="00467615" w:rsidRPr="00C831E7" w:rsidRDefault="00467615" w:rsidP="00467615">
      <w:pPr>
        <w:ind w:left="0"/>
        <w:rPr>
          <w:rFonts w:ascii="Times New Roman" w:hAnsi="Times New Roman" w:cs="Times New Roman"/>
          <w:sz w:val="24"/>
          <w:szCs w:val="24"/>
        </w:rPr>
      </w:pPr>
    </w:p>
    <w:p w14:paraId="31966113" w14:textId="77777777" w:rsidR="00467615" w:rsidRPr="00C831E7" w:rsidRDefault="00467615" w:rsidP="00467615">
      <w:pPr>
        <w:ind w:left="0"/>
        <w:rPr>
          <w:rFonts w:ascii="Times New Roman" w:hAnsi="Times New Roman" w:cs="Times New Roman"/>
          <w:b/>
          <w:sz w:val="24"/>
          <w:szCs w:val="24"/>
        </w:rPr>
      </w:pPr>
      <w:r w:rsidRPr="00C831E7">
        <w:rPr>
          <w:rFonts w:ascii="Times New Roman" w:hAnsi="Times New Roman" w:cs="Times New Roman"/>
          <w:b/>
          <w:sz w:val="24"/>
          <w:szCs w:val="24"/>
        </w:rPr>
        <w:t>References:</w:t>
      </w:r>
    </w:p>
    <w:p w14:paraId="7116D4C4" w14:textId="77777777" w:rsidR="00467615" w:rsidRPr="00C831E7" w:rsidRDefault="00467615" w:rsidP="00467615">
      <w:pPr>
        <w:tabs>
          <w:tab w:val="left" w:pos="851"/>
          <w:tab w:val="right" w:pos="8789"/>
        </w:tabs>
        <w:spacing w:line="240" w:lineRule="auto"/>
        <w:ind w:left="851" w:hanging="851"/>
        <w:rPr>
          <w:rFonts w:ascii="Times New Roman" w:hAnsi="Times New Roman" w:cs="Times New Roman"/>
          <w:bCs/>
          <w:sz w:val="24"/>
          <w:szCs w:val="24"/>
        </w:rPr>
      </w:pPr>
      <w:r w:rsidRPr="00C831E7">
        <w:rPr>
          <w:rFonts w:ascii="Times New Roman" w:hAnsi="Times New Roman" w:cs="Times New Roman"/>
          <w:bCs/>
          <w:sz w:val="24"/>
          <w:szCs w:val="24"/>
        </w:rPr>
        <w:t>Ahmad, S., Bergstrand, J., Paniagua, J. and Wickramarachi, H. (2023), “The Multinational Revenue, Employment, and Investment Database (MREID),” </w:t>
      </w:r>
      <w:r w:rsidRPr="00C831E7">
        <w:rPr>
          <w:rFonts w:ascii="Times New Roman" w:hAnsi="Times New Roman" w:cs="Times New Roman"/>
          <w:bCs/>
          <w:i/>
          <w:iCs/>
          <w:sz w:val="24"/>
          <w:szCs w:val="24"/>
        </w:rPr>
        <w:t>USITC Economics Working Paper 2023–11-B</w:t>
      </w:r>
      <w:r w:rsidRPr="00C831E7">
        <w:rPr>
          <w:rFonts w:ascii="Times New Roman" w:hAnsi="Times New Roman" w:cs="Times New Roman"/>
          <w:bCs/>
          <w:sz w:val="24"/>
          <w:szCs w:val="24"/>
        </w:rPr>
        <w:t>.</w:t>
      </w:r>
    </w:p>
    <w:p w14:paraId="13ED4C41" w14:textId="77777777" w:rsidR="00467615" w:rsidRPr="00C831E7" w:rsidRDefault="00467615" w:rsidP="00467615">
      <w:pPr>
        <w:ind w:left="0"/>
        <w:rPr>
          <w:rFonts w:ascii="Times New Roman" w:hAnsi="Times New Roman" w:cs="Times New Roman"/>
          <w:sz w:val="24"/>
          <w:szCs w:val="24"/>
        </w:rPr>
      </w:pPr>
      <w:r w:rsidRPr="00352809">
        <w:rPr>
          <w:rFonts w:ascii="Times New Roman" w:hAnsi="Times New Roman" w:cs="Times New Roman"/>
          <w:sz w:val="24"/>
          <w:szCs w:val="24"/>
        </w:rPr>
        <w:t>Aguiar, A., Chepeliev, M., Corong, E., &amp; van der Mensbrugghe, D. (2023). The Global Trade Analysis Project (GTAP) Data Base: Version 11. Journal of Global Economic Analysis, 7(2). https://doi.org/10.21642/JGEA.070201AF (Original work published December 19, 2022)</w:t>
      </w:r>
    </w:p>
    <w:p w14:paraId="11932691" w14:textId="77777777" w:rsidR="00467615" w:rsidRPr="00C831E7" w:rsidRDefault="00467615" w:rsidP="00467615">
      <w:pPr>
        <w:tabs>
          <w:tab w:val="left" w:pos="851"/>
          <w:tab w:val="right" w:pos="8789"/>
        </w:tabs>
        <w:spacing w:line="240" w:lineRule="auto"/>
        <w:ind w:left="851" w:hanging="851"/>
        <w:rPr>
          <w:rFonts w:ascii="Times New Roman" w:hAnsi="Times New Roman" w:cs="Times New Roman"/>
          <w:bCs/>
          <w:sz w:val="24"/>
          <w:szCs w:val="24"/>
        </w:rPr>
      </w:pPr>
      <w:r w:rsidRPr="00C831E7">
        <w:rPr>
          <w:rFonts w:ascii="Times New Roman" w:hAnsi="Times New Roman" w:cs="Times New Roman"/>
          <w:bCs/>
          <w:sz w:val="24"/>
          <w:szCs w:val="24"/>
        </w:rPr>
        <w:t xml:space="preserve">Dixon, P.B. and M.T. Rimmer (2022), “Introducing the effects of Foreign Direct Investment into the GTAP-GAC model”, </w:t>
      </w:r>
      <w:r w:rsidRPr="00C831E7">
        <w:rPr>
          <w:rFonts w:ascii="Times New Roman" w:hAnsi="Times New Roman" w:cs="Times New Roman"/>
          <w:bCs/>
          <w:i/>
          <w:sz w:val="24"/>
          <w:szCs w:val="24"/>
        </w:rPr>
        <w:t>CoPS Working Paper No. G-333</w:t>
      </w:r>
      <w:r w:rsidRPr="00C831E7">
        <w:rPr>
          <w:rFonts w:ascii="Times New Roman" w:hAnsi="Times New Roman" w:cs="Times New Roman"/>
          <w:bCs/>
          <w:sz w:val="24"/>
          <w:szCs w:val="24"/>
        </w:rPr>
        <w:t xml:space="preserve">, July 2022, available at </w:t>
      </w:r>
      <w:hyperlink r:id="rId106" w:history="1">
        <w:r w:rsidRPr="00C831E7">
          <w:rPr>
            <w:rStyle w:val="a5"/>
            <w:rFonts w:ascii="Times New Roman" w:hAnsi="Times New Roman" w:cs="Times New Roman"/>
            <w:bCs/>
            <w:color w:val="auto"/>
            <w:sz w:val="24"/>
            <w:szCs w:val="24"/>
          </w:rPr>
          <w:t>https://www.copsmodels.com/ftp/workpapr/g-333.pdf</w:t>
        </w:r>
      </w:hyperlink>
      <w:r w:rsidRPr="00C831E7">
        <w:rPr>
          <w:rFonts w:ascii="Times New Roman" w:hAnsi="Times New Roman" w:cs="Times New Roman"/>
          <w:bCs/>
          <w:sz w:val="24"/>
          <w:szCs w:val="24"/>
        </w:rPr>
        <w:t xml:space="preserve"> .</w:t>
      </w:r>
    </w:p>
    <w:p w14:paraId="553B510E" w14:textId="77777777" w:rsidR="00467615" w:rsidRPr="00C831E7" w:rsidRDefault="00467615" w:rsidP="00467615">
      <w:pPr>
        <w:tabs>
          <w:tab w:val="left" w:pos="851"/>
          <w:tab w:val="right" w:pos="8789"/>
        </w:tabs>
        <w:spacing w:line="240" w:lineRule="auto"/>
        <w:ind w:left="851" w:hanging="851"/>
        <w:rPr>
          <w:rFonts w:ascii="Times New Roman" w:hAnsi="Times New Roman" w:cs="Times New Roman"/>
          <w:sz w:val="24"/>
          <w:szCs w:val="24"/>
        </w:rPr>
      </w:pPr>
      <w:r w:rsidRPr="00C831E7">
        <w:rPr>
          <w:rFonts w:ascii="Times New Roman" w:hAnsi="Times New Roman" w:cs="Times New Roman"/>
          <w:bCs/>
          <w:sz w:val="24"/>
          <w:szCs w:val="24"/>
        </w:rPr>
        <w:t xml:space="preserve">Lakatos, C. and T. Fukui (2014), “Liberalization of retail services in India”, </w:t>
      </w:r>
      <w:r w:rsidRPr="00C831E7">
        <w:rPr>
          <w:rFonts w:ascii="Times New Roman" w:hAnsi="Times New Roman" w:cs="Times New Roman"/>
          <w:bCs/>
          <w:i/>
          <w:sz w:val="24"/>
          <w:szCs w:val="24"/>
        </w:rPr>
        <w:t>World</w:t>
      </w:r>
      <w:r w:rsidRPr="00C831E7">
        <w:rPr>
          <w:rFonts w:ascii="Times New Roman" w:hAnsi="Times New Roman" w:cs="Times New Roman"/>
          <w:sz w:val="24"/>
          <w:szCs w:val="24"/>
        </w:rPr>
        <w:t xml:space="preserve"> </w:t>
      </w:r>
      <w:r w:rsidRPr="00C831E7">
        <w:rPr>
          <w:rFonts w:ascii="Times New Roman" w:hAnsi="Times New Roman" w:cs="Times New Roman"/>
          <w:i/>
          <w:sz w:val="24"/>
          <w:szCs w:val="24"/>
        </w:rPr>
        <w:t>Development</w:t>
      </w:r>
      <w:r w:rsidRPr="00C831E7">
        <w:rPr>
          <w:rFonts w:ascii="Times New Roman" w:hAnsi="Times New Roman" w:cs="Times New Roman"/>
          <w:sz w:val="24"/>
          <w:szCs w:val="24"/>
        </w:rPr>
        <w:t xml:space="preserve">, vol 59, pp 327-40.  </w:t>
      </w:r>
    </w:p>
    <w:p w14:paraId="5FA171C2" w14:textId="77777777" w:rsidR="00467615" w:rsidRDefault="00467615" w:rsidP="00467615">
      <w:pPr>
        <w:tabs>
          <w:tab w:val="left" w:pos="851"/>
          <w:tab w:val="right" w:pos="8789"/>
        </w:tabs>
        <w:spacing w:line="240" w:lineRule="auto"/>
        <w:ind w:left="851" w:hanging="851"/>
        <w:rPr>
          <w:rFonts w:ascii="Times New Roman" w:hAnsi="Times New Roman" w:cs="Times New Roman"/>
          <w:sz w:val="24"/>
          <w:szCs w:val="24"/>
        </w:rPr>
      </w:pPr>
      <w:r w:rsidRPr="00C831E7">
        <w:rPr>
          <w:rFonts w:ascii="Times New Roman" w:hAnsi="Times New Roman" w:cs="Times New Roman"/>
          <w:sz w:val="24"/>
          <w:szCs w:val="24"/>
        </w:rPr>
        <w:t xml:space="preserve">Yuan, J. and M. Tsigas (2020), “An Economic Analysis of U.S. FDI in China and Mexico: A GTAP-FDI Model Perspective”, Powerpoint presentation at the USITC Workshop on modelling, November 9, 2020.  Also see Tsigas, M. and J. Yuan (2018), “Quantifying the Economic Impact of U.S. Offshoring Activities in China and Mexico - a GTAP-FDI Model Perspective”  GTAP 2018 Conference paper, available at </w:t>
      </w:r>
      <w:hyperlink r:id="rId107" w:history="1">
        <w:r w:rsidRPr="00C831E7">
          <w:rPr>
            <w:rFonts w:ascii="Times New Roman" w:hAnsi="Times New Roman" w:cs="Times New Roman"/>
            <w:sz w:val="24"/>
            <w:szCs w:val="24"/>
            <w:u w:val="single"/>
          </w:rPr>
          <w:t>https://www.gtap.agecon.purdue.edu/resources/download/8971.pdf</w:t>
        </w:r>
      </w:hyperlink>
      <w:r w:rsidRPr="00C831E7">
        <w:rPr>
          <w:rFonts w:ascii="Times New Roman" w:hAnsi="Times New Roman" w:cs="Times New Roman"/>
          <w:sz w:val="24"/>
          <w:szCs w:val="24"/>
        </w:rPr>
        <w:t xml:space="preserve"> .</w:t>
      </w:r>
    </w:p>
    <w:p w14:paraId="59D75277" w14:textId="34837E8A" w:rsidR="00C831E7" w:rsidRDefault="00C831E7" w:rsidP="00C831E7">
      <w:pPr>
        <w:ind w:left="0"/>
        <w:rPr>
          <w:rFonts w:ascii="Times New Roman" w:hAnsi="Times New Roman" w:cs="Times New Roman"/>
          <w:sz w:val="24"/>
          <w:szCs w:val="24"/>
        </w:rPr>
      </w:pPr>
    </w:p>
    <w:p w14:paraId="339A4FC5" w14:textId="1C3954F5" w:rsidR="00C831E7" w:rsidRDefault="00C831E7" w:rsidP="00C831E7">
      <w:pPr>
        <w:ind w:left="0"/>
        <w:rPr>
          <w:rFonts w:ascii="Times New Roman" w:hAnsi="Times New Roman" w:cs="Times New Roman"/>
          <w:sz w:val="24"/>
          <w:szCs w:val="24"/>
        </w:rPr>
      </w:pPr>
    </w:p>
    <w:p w14:paraId="5E7CFFB6" w14:textId="7C6AD89B" w:rsidR="0015351E" w:rsidRDefault="0015351E" w:rsidP="00C831E7">
      <w:pPr>
        <w:ind w:left="0"/>
        <w:rPr>
          <w:rFonts w:ascii="Times New Roman" w:hAnsi="Times New Roman" w:cs="Times New Roman"/>
          <w:sz w:val="24"/>
          <w:szCs w:val="24"/>
        </w:rPr>
      </w:pPr>
    </w:p>
    <w:p w14:paraId="2A04BD4D" w14:textId="77777777" w:rsidR="0015351E" w:rsidRDefault="0015351E" w:rsidP="00C831E7">
      <w:pPr>
        <w:ind w:left="0"/>
        <w:rPr>
          <w:rFonts w:ascii="Times New Roman" w:hAnsi="Times New Roman" w:cs="Times New Roman"/>
          <w:sz w:val="24"/>
          <w:szCs w:val="24"/>
        </w:rPr>
      </w:pPr>
    </w:p>
    <w:p w14:paraId="1E7695AD" w14:textId="77777777" w:rsidR="00C831E7" w:rsidRPr="00C831E7" w:rsidRDefault="00C831E7" w:rsidP="00C831E7">
      <w:pPr>
        <w:ind w:left="0"/>
        <w:rPr>
          <w:rFonts w:ascii="Times New Roman" w:hAnsi="Times New Roman" w:cs="Times New Roman"/>
          <w:sz w:val="24"/>
          <w:szCs w:val="24"/>
        </w:rPr>
      </w:pPr>
    </w:p>
    <w:p w14:paraId="354016DC" w14:textId="77777777" w:rsidR="00C831E7" w:rsidRPr="00C831E7" w:rsidRDefault="00C831E7" w:rsidP="00C831E7">
      <w:pPr>
        <w:ind w:left="0"/>
        <w:rPr>
          <w:rFonts w:ascii="Times New Roman" w:hAnsi="Times New Roman" w:cs="Times New Roman"/>
          <w:b/>
          <w:sz w:val="24"/>
          <w:szCs w:val="24"/>
        </w:rPr>
      </w:pPr>
      <w:r w:rsidRPr="00C831E7">
        <w:rPr>
          <w:rFonts w:ascii="Times New Roman" w:hAnsi="Times New Roman" w:cs="Times New Roman"/>
          <w:b/>
          <w:sz w:val="24"/>
          <w:szCs w:val="24"/>
        </w:rPr>
        <w:lastRenderedPageBreak/>
        <w:t>Appendix.  Derivation of formulas (12) to (16) for the price elasticities</w:t>
      </w:r>
    </w:p>
    <w:p w14:paraId="1671735F" w14:textId="77777777" w:rsidR="00C831E7" w:rsidRPr="00C831E7" w:rsidRDefault="00C831E7" w:rsidP="00C831E7">
      <w:pPr>
        <w:ind w:left="0"/>
        <w:rPr>
          <w:rFonts w:ascii="Times New Roman" w:hAnsi="Times New Roman" w:cs="Times New Roman"/>
          <w:b/>
          <w:sz w:val="24"/>
          <w:szCs w:val="24"/>
        </w:rPr>
      </w:pPr>
    </w:p>
    <w:p w14:paraId="1D8A7322" w14:textId="0673758E"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Our final elasticity formulas are listed in (24) to (28).  These formulas follow in a trivial way from (12) to (16) together with the definitions of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2(a,r;j) and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3(a,r;j;o).  Consequently, in this appendix we set out only the derivations of (12) to (16).  For notational simplicity we leave out the arguments on the </w:t>
      </w:r>
      <w:r w:rsidRPr="00C831E7">
        <w:rPr>
          <w:rFonts w:ascii="Times New Roman" w:hAnsi="Times New Roman" w:cs="Times New Roman"/>
          <w:sz w:val="24"/>
          <w:szCs w:val="24"/>
        </w:rPr>
        <w:sym w:font="Symbol" w:char="F061"/>
      </w:r>
      <w:r w:rsidRPr="00C831E7">
        <w:rPr>
          <w:rFonts w:ascii="Times New Roman" w:hAnsi="Times New Roman" w:cs="Times New Roman"/>
          <w:sz w:val="24"/>
          <w:szCs w:val="24"/>
        </w:rPr>
        <w:t xml:space="preserve">’s.  </w:t>
      </w:r>
    </w:p>
    <w:p w14:paraId="636FADBA"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The derivations of the formulas in (12) to (16) for the 6-dimension elasticities start from the 7-dimension elasticities, </w:t>
      </w:r>
      <w:r w:rsidRPr="00C831E7">
        <w:rPr>
          <w:rFonts w:ascii="Times New Roman" w:hAnsi="Times New Roman" w:cs="Times New Roman"/>
          <w:sz w:val="24"/>
          <w:szCs w:val="24"/>
        </w:rPr>
        <w:sym w:font="Symbol" w:char="F068"/>
      </w:r>
      <w:r w:rsidRPr="00C831E7">
        <w:rPr>
          <w:rFonts w:ascii="Times New Roman" w:hAnsi="Times New Roman" w:cs="Times New Roman"/>
          <w:sz w:val="24"/>
          <w:szCs w:val="24"/>
        </w:rPr>
        <w:t xml:space="preserve">7(a,r;j;s,o;t,q).  This is agent a,r’s elasticity of demand for commodity j produced in region s by firms of ownership o with respect to the price of commodity j produced in region t by firms of ownership q.  Since we are concerned with a,r’s elasticities, region r is the domestic region.  </w:t>
      </w:r>
    </w:p>
    <w:p w14:paraId="4E689242"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Own price elasticities for domestically produced commodities, s= r and t = r</w:t>
      </w:r>
    </w:p>
    <w:p w14:paraId="1CBFD814"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We are now considering a,r’s elasticity of demand for domestic varieties of j with respect to a uniform variation in the price of domestic varieties.  This is denoted by </w:t>
      </w:r>
      <w:r w:rsidRPr="00C831E7">
        <w:rPr>
          <w:rFonts w:ascii="Times New Roman" w:hAnsi="Times New Roman" w:cs="Times New Roman"/>
          <w:position w:val="-10"/>
          <w:sz w:val="24"/>
          <w:szCs w:val="24"/>
        </w:rPr>
        <w:object w:dxaOrig="1579" w:dyaOrig="320" w14:anchorId="0958F8D5">
          <v:shape id="_x0000_i1074" type="#_x0000_t75" style="width:78.55pt;height:16.35pt" o:ole="">
            <v:imagedata r:id="rId108" o:title=""/>
          </v:shape>
          <o:OLEObject Type="Embed" ProgID="Equation.DSMT4" ShapeID="_x0000_i1074" DrawAspect="Content" ObjectID="_1774689053" r:id="rId109"/>
        </w:object>
      </w:r>
      <w:r w:rsidRPr="00C831E7">
        <w:rPr>
          <w:rFonts w:ascii="Times New Roman" w:hAnsi="Times New Roman" w:cs="Times New Roman"/>
          <w:sz w:val="24"/>
          <w:szCs w:val="24"/>
        </w:rPr>
        <w:t>.</w:t>
      </w:r>
    </w:p>
    <w:p w14:paraId="06D1328A"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30"/>
          <w:sz w:val="24"/>
          <w:szCs w:val="24"/>
        </w:rPr>
        <w:object w:dxaOrig="3739" w:dyaOrig="540" w14:anchorId="354EAB51">
          <v:shape id="_x0000_i1075" type="#_x0000_t75" style="width:187.2pt;height:26.85pt" o:ole="">
            <v:imagedata r:id="rId110" o:title=""/>
          </v:shape>
          <o:OLEObject Type="Embed" ProgID="Equation.DSMT4" ShapeID="_x0000_i1075" DrawAspect="Content" ObjectID="_1774689054" r:id="rId111"/>
        </w:object>
      </w:r>
      <w:r w:rsidRPr="00C831E7">
        <w:rPr>
          <w:rFonts w:ascii="Times New Roman" w:hAnsi="Times New Roman" w:cs="Times New Roman"/>
          <w:sz w:val="24"/>
          <w:szCs w:val="24"/>
        </w:rPr>
        <w:tab/>
        <w:t>(A1)</w:t>
      </w:r>
    </w:p>
    <w:p w14:paraId="228C7F3F"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30"/>
          <w:sz w:val="24"/>
          <w:szCs w:val="24"/>
        </w:rPr>
        <w:object w:dxaOrig="6000" w:dyaOrig="540" w14:anchorId="260F1526">
          <v:shape id="_x0000_i1076" type="#_x0000_t75" style="width:299.8pt;height:26.85pt" o:ole="">
            <v:imagedata r:id="rId112" o:title=""/>
          </v:shape>
          <o:OLEObject Type="Embed" ProgID="Equation.DSMT4" ShapeID="_x0000_i1076" DrawAspect="Content" ObjectID="_1774689055" r:id="rId113"/>
        </w:object>
      </w:r>
      <w:r w:rsidRPr="00C831E7">
        <w:rPr>
          <w:rFonts w:ascii="Times New Roman" w:hAnsi="Times New Roman" w:cs="Times New Roman"/>
          <w:sz w:val="24"/>
          <w:szCs w:val="24"/>
        </w:rPr>
        <w:tab/>
        <w:t>(A2)</w:t>
      </w:r>
    </w:p>
    <w:p w14:paraId="02FA66B0"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Substitute from (8) and (10) into (A2) and use (9):</w:t>
      </w:r>
    </w:p>
    <w:p w14:paraId="5B421666"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106"/>
          <w:sz w:val="24"/>
          <w:szCs w:val="24"/>
        </w:rPr>
        <w:object w:dxaOrig="7360" w:dyaOrig="1660" w14:anchorId="2BAB1AAA">
          <v:shape id="_x0000_i1077" type="#_x0000_t75" style="width:367.85pt;height:83.15pt" o:ole="">
            <v:imagedata r:id="rId114" o:title=""/>
          </v:shape>
          <o:OLEObject Type="Embed" ProgID="Equation.DSMT4" ShapeID="_x0000_i1077" DrawAspect="Content" ObjectID="_1774689056" r:id="rId115"/>
        </w:object>
      </w:r>
      <w:r w:rsidRPr="00C831E7">
        <w:rPr>
          <w:rFonts w:ascii="Times New Roman" w:hAnsi="Times New Roman" w:cs="Times New Roman"/>
          <w:sz w:val="24"/>
          <w:szCs w:val="24"/>
        </w:rPr>
        <w:tab/>
        <w:t>(A3)</w:t>
      </w:r>
    </w:p>
    <w:p w14:paraId="11622432"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sz w:val="24"/>
          <w:szCs w:val="24"/>
        </w:rPr>
        <w:t>Again substitute from (8) and (10)</w:t>
      </w:r>
    </w:p>
    <w:p w14:paraId="7D13542C"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108"/>
          <w:sz w:val="24"/>
          <w:szCs w:val="24"/>
        </w:rPr>
        <w:object w:dxaOrig="7680" w:dyaOrig="1680" w14:anchorId="5E2AA6A6">
          <v:shape id="_x0000_i1078" type="#_x0000_t75" style="width:383.55pt;height:84.45pt" o:ole="">
            <v:imagedata r:id="rId116" o:title=""/>
          </v:shape>
          <o:OLEObject Type="Embed" ProgID="Equation.DSMT4" ShapeID="_x0000_i1078" DrawAspect="Content" ObjectID="_1774689057" r:id="rId117"/>
        </w:object>
      </w:r>
      <w:r w:rsidRPr="00C831E7">
        <w:rPr>
          <w:rFonts w:ascii="Times New Roman" w:hAnsi="Times New Roman" w:cs="Times New Roman"/>
          <w:sz w:val="24"/>
          <w:szCs w:val="24"/>
        </w:rPr>
        <w:tab/>
        <w:t>(A4)</w:t>
      </w:r>
    </w:p>
    <w:p w14:paraId="69911D29"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Taking account of the definitions of the D’s and recognizing that </w:t>
      </w:r>
    </w:p>
    <w:p w14:paraId="7F188D6D" w14:textId="77777777" w:rsidR="00C831E7" w:rsidRPr="00C831E7" w:rsidRDefault="00C831E7" w:rsidP="00C831E7">
      <w:pPr>
        <w:tabs>
          <w:tab w:val="left" w:pos="851"/>
          <w:tab w:val="right" w:pos="8931"/>
        </w:tabs>
        <w:spacing w:before="240"/>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30"/>
          <w:sz w:val="24"/>
          <w:szCs w:val="24"/>
        </w:rPr>
        <w:object w:dxaOrig="4560" w:dyaOrig="540" w14:anchorId="254825AB">
          <v:shape id="_x0000_i1079" type="#_x0000_t75" style="width:227.8pt;height:26.85pt" o:ole="">
            <v:imagedata r:id="rId118" o:title=""/>
          </v:shape>
          <o:OLEObject Type="Embed" ProgID="Equation.DSMT4" ShapeID="_x0000_i1079" DrawAspect="Content" ObjectID="_1774689058" r:id="rId119"/>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(A5)</w:t>
      </w:r>
    </w:p>
    <w:p w14:paraId="6BF67F23" w14:textId="77777777" w:rsidR="00C831E7" w:rsidRPr="00C831E7" w:rsidRDefault="00C831E7" w:rsidP="00C831E7">
      <w:pPr>
        <w:tabs>
          <w:tab w:val="left" w:pos="851"/>
          <w:tab w:val="right" w:pos="8931"/>
        </w:tabs>
        <w:spacing w:before="240"/>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30"/>
          <w:sz w:val="24"/>
          <w:szCs w:val="24"/>
        </w:rPr>
        <w:object w:dxaOrig="7280" w:dyaOrig="540" w14:anchorId="5BD9D228">
          <v:shape id="_x0000_i1080" type="#_x0000_t75" style="width:363.95pt;height:26.85pt" o:ole="">
            <v:imagedata r:id="rId120" o:title=""/>
          </v:shape>
          <o:OLEObject Type="Embed" ProgID="Equation.DSMT4" ShapeID="_x0000_i1080" DrawAspect="Content" ObjectID="_1774689059" r:id="rId121"/>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(A6)</w:t>
      </w:r>
    </w:p>
    <w:p w14:paraId="6A785B52" w14:textId="77777777" w:rsidR="00C831E7" w:rsidRPr="00C831E7" w:rsidRDefault="00C831E7" w:rsidP="00C831E7">
      <w:pPr>
        <w:tabs>
          <w:tab w:val="left" w:pos="851"/>
          <w:tab w:val="right" w:pos="8931"/>
        </w:tabs>
        <w:spacing w:before="240"/>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30"/>
          <w:sz w:val="24"/>
          <w:szCs w:val="24"/>
        </w:rPr>
        <w:object w:dxaOrig="3379" w:dyaOrig="540" w14:anchorId="4E603BD8">
          <v:shape id="_x0000_i1081" type="#_x0000_t75" style="width:168.85pt;height:26.85pt" o:ole="">
            <v:imagedata r:id="rId122" o:title=""/>
          </v:shape>
          <o:OLEObject Type="Embed" ProgID="Equation.DSMT4" ShapeID="_x0000_i1081" DrawAspect="Content" ObjectID="_1774689060" r:id="rId123"/>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(A7)</w:t>
      </w:r>
    </w:p>
    <w:p w14:paraId="26545180" w14:textId="77777777" w:rsidR="00C831E7" w:rsidRPr="00C831E7" w:rsidRDefault="00C831E7" w:rsidP="00C831E7">
      <w:pPr>
        <w:tabs>
          <w:tab w:val="left" w:pos="851"/>
          <w:tab w:val="right" w:pos="8931"/>
        </w:tabs>
        <w:spacing w:before="240"/>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30"/>
          <w:sz w:val="24"/>
          <w:szCs w:val="24"/>
        </w:rPr>
        <w:object w:dxaOrig="3019" w:dyaOrig="540" w14:anchorId="5CE4BC36">
          <v:shape id="_x0000_i1082" type="#_x0000_t75" style="width:151.2pt;height:26.85pt" o:ole="">
            <v:imagedata r:id="rId124" o:title=""/>
          </v:shape>
          <o:OLEObject Type="Embed" ProgID="Equation.DSMT4" ShapeID="_x0000_i1082" DrawAspect="Content" ObjectID="_1774689061" r:id="rId125"/>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(A8)</w:t>
      </w:r>
    </w:p>
    <w:p w14:paraId="0BC766E2" w14:textId="77777777" w:rsidR="00C831E7" w:rsidRPr="00C831E7" w:rsidRDefault="00C831E7" w:rsidP="00C831E7">
      <w:pPr>
        <w:tabs>
          <w:tab w:val="left" w:pos="851"/>
          <w:tab w:val="right" w:pos="8931"/>
        </w:tabs>
        <w:spacing w:before="240"/>
        <w:ind w:left="0"/>
        <w:rPr>
          <w:rFonts w:ascii="Times New Roman" w:hAnsi="Times New Roman" w:cs="Times New Roman"/>
          <w:sz w:val="24"/>
          <w:szCs w:val="24"/>
        </w:rPr>
      </w:pPr>
    </w:p>
    <w:p w14:paraId="7BC2953C"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50"/>
          <w:sz w:val="24"/>
          <w:szCs w:val="24"/>
        </w:rPr>
        <w:object w:dxaOrig="3660" w:dyaOrig="740" w14:anchorId="4E154F4A">
          <v:shape id="_x0000_i1083" type="#_x0000_t75" style="width:182.6pt;height:36.65pt" o:ole="">
            <v:imagedata r:id="rId126" o:title=""/>
          </v:shape>
          <o:OLEObject Type="Embed" ProgID="Equation.DSMT4" ShapeID="_x0000_i1083" DrawAspect="Content" ObjectID="_1774689062" r:id="rId127"/>
        </w:object>
      </w:r>
      <w:r w:rsidRPr="00C831E7">
        <w:rPr>
          <w:rFonts w:ascii="Times New Roman" w:hAnsi="Times New Roman" w:cs="Times New Roman"/>
          <w:sz w:val="24"/>
          <w:szCs w:val="24"/>
        </w:rPr>
        <w:tab/>
        <w:t>(A9)</w:t>
      </w:r>
    </w:p>
    <w:p w14:paraId="72E41448"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50"/>
          <w:sz w:val="24"/>
          <w:szCs w:val="24"/>
        </w:rPr>
        <w:object w:dxaOrig="7360" w:dyaOrig="740" w14:anchorId="228FA466">
          <v:shape id="_x0000_i1084" type="#_x0000_t75" style="width:367.85pt;height:36.65pt" o:ole="">
            <v:imagedata r:id="rId128" o:title=""/>
          </v:shape>
          <o:OLEObject Type="Embed" ProgID="Equation.DSMT4" ShapeID="_x0000_i1084" DrawAspect="Content" ObjectID="_1774689063" r:id="rId129"/>
        </w:object>
      </w:r>
      <w:r w:rsidRPr="00C831E7">
        <w:rPr>
          <w:rFonts w:ascii="Times New Roman" w:hAnsi="Times New Roman" w:cs="Times New Roman"/>
          <w:sz w:val="24"/>
          <w:szCs w:val="24"/>
        </w:rPr>
        <w:tab/>
        <w:t>(A10)</w:t>
      </w:r>
    </w:p>
    <w:p w14:paraId="32EB072B"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50"/>
          <w:sz w:val="24"/>
          <w:szCs w:val="24"/>
        </w:rPr>
        <w:object w:dxaOrig="3440" w:dyaOrig="740" w14:anchorId="7BA2A0B6">
          <v:shape id="_x0000_i1085" type="#_x0000_t75" style="width:172.15pt;height:36.65pt" o:ole="">
            <v:imagedata r:id="rId130" o:title=""/>
          </v:shape>
          <o:OLEObject Type="Embed" ProgID="Equation.DSMT4" ShapeID="_x0000_i1085" DrawAspect="Content" ObjectID="_1774689064" r:id="rId131"/>
        </w:object>
      </w:r>
      <w:r w:rsidRPr="00C831E7">
        <w:rPr>
          <w:rFonts w:ascii="Times New Roman" w:hAnsi="Times New Roman" w:cs="Times New Roman"/>
          <w:sz w:val="24"/>
          <w:szCs w:val="24"/>
        </w:rPr>
        <w:tab/>
        <w:t>(A11)</w:t>
      </w:r>
    </w:p>
    <w:p w14:paraId="7D7EBD95"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and</w:t>
      </w:r>
    </w:p>
    <w:p w14:paraId="023BE97B"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48"/>
          <w:sz w:val="24"/>
          <w:szCs w:val="24"/>
        </w:rPr>
        <w:object w:dxaOrig="5020" w:dyaOrig="1080" w14:anchorId="28FC6725">
          <v:shape id="_x0000_i1086" type="#_x0000_t75" style="width:250.7pt;height:54.35pt" o:ole="">
            <v:imagedata r:id="rId132" o:title=""/>
          </v:shape>
          <o:OLEObject Type="Embed" ProgID="Equation.DSMT4" ShapeID="_x0000_i1086" DrawAspect="Content" ObjectID="_1774689065" r:id="rId133"/>
        </w:object>
      </w:r>
      <w:r w:rsidRPr="00C831E7">
        <w:rPr>
          <w:rFonts w:ascii="Times New Roman" w:hAnsi="Times New Roman" w:cs="Times New Roman"/>
          <w:sz w:val="24"/>
          <w:szCs w:val="24"/>
        </w:rPr>
        <w:tab/>
        <w:t>(A12)</w:t>
      </w:r>
    </w:p>
    <w:p w14:paraId="4F78B9F9"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sz w:val="24"/>
          <w:szCs w:val="24"/>
        </w:rPr>
        <w:t>we can write (A4) as:</w:t>
      </w:r>
    </w:p>
    <w:p w14:paraId="65835854"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34"/>
          <w:sz w:val="24"/>
          <w:szCs w:val="24"/>
        </w:rPr>
        <w:object w:dxaOrig="7920" w:dyaOrig="800" w14:anchorId="760DC82F">
          <v:shape id="_x0000_i1087" type="#_x0000_t75" style="width:353.45pt;height:36pt" o:ole="">
            <v:imagedata r:id="rId134" o:title=""/>
          </v:shape>
          <o:OLEObject Type="Embed" ProgID="Equation.DSMT4" ShapeID="_x0000_i1087" DrawAspect="Content" ObjectID="_1774689066" r:id="rId135"/>
        </w:object>
      </w:r>
      <w:r w:rsidRPr="00C831E7">
        <w:rPr>
          <w:rFonts w:ascii="Times New Roman" w:hAnsi="Times New Roman" w:cs="Times New Roman"/>
          <w:sz w:val="24"/>
          <w:szCs w:val="24"/>
        </w:rPr>
        <w:tab/>
        <w:t>(A13)</w:t>
      </w:r>
    </w:p>
    <w:p w14:paraId="7AE07B4F"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(A13) simplifies to </w:t>
      </w:r>
    </w:p>
    <w:p w14:paraId="10E77C04"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14"/>
          <w:sz w:val="24"/>
          <w:szCs w:val="24"/>
        </w:rPr>
        <w:object w:dxaOrig="6360" w:dyaOrig="400" w14:anchorId="09C5B9CD">
          <v:shape id="_x0000_i1088" type="#_x0000_t75" style="width:283.4pt;height:18.35pt" o:ole="">
            <v:imagedata r:id="rId136" o:title=""/>
          </v:shape>
          <o:OLEObject Type="Embed" ProgID="Equation.DSMT4" ShapeID="_x0000_i1088" DrawAspect="Content" ObjectID="_1774689067" r:id="rId137"/>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(A14)</w:t>
      </w:r>
    </w:p>
    <w:p w14:paraId="1B8D51BD"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establishing (12).</w:t>
      </w:r>
    </w:p>
    <w:p w14:paraId="1785808D"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 xml:space="preserve">Elasticity for domestic varieties with respect to the price of imports from t, s = r and t </w:t>
      </w:r>
      <w:r w:rsidRPr="00C831E7">
        <w:rPr>
          <w:rFonts w:ascii="Times New Roman" w:hAnsi="Times New Roman" w:cs="Times New Roman"/>
          <w:b/>
          <w:i/>
          <w:sz w:val="24"/>
          <w:szCs w:val="24"/>
        </w:rPr>
        <w:sym w:font="Symbol" w:char="F0B9"/>
      </w:r>
      <w:r w:rsidRPr="00C831E7">
        <w:rPr>
          <w:rFonts w:ascii="Times New Roman" w:hAnsi="Times New Roman" w:cs="Times New Roman"/>
          <w:b/>
          <w:i/>
          <w:sz w:val="24"/>
          <w:szCs w:val="24"/>
        </w:rPr>
        <w:t xml:space="preserve"> r </w:t>
      </w:r>
    </w:p>
    <w:p w14:paraId="77A1603C"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Now we consider a,r’s elasticity of demand for domestic varieties of j with respect to a uniform variation in the price of imports from t.  This is denoted by </w:t>
      </w:r>
      <w:r w:rsidRPr="00C831E7">
        <w:rPr>
          <w:rFonts w:ascii="Times New Roman" w:hAnsi="Times New Roman" w:cs="Times New Roman"/>
          <w:position w:val="-10"/>
          <w:sz w:val="24"/>
          <w:szCs w:val="24"/>
        </w:rPr>
        <w:object w:dxaOrig="1579" w:dyaOrig="320" w14:anchorId="0175915E">
          <v:shape id="_x0000_i1089" type="#_x0000_t75" style="width:78.55pt;height:16.35pt" o:ole="">
            <v:imagedata r:id="rId138" o:title=""/>
          </v:shape>
          <o:OLEObject Type="Embed" ProgID="Equation.DSMT4" ShapeID="_x0000_i1089" DrawAspect="Content" ObjectID="_1774689068" r:id="rId139"/>
        </w:object>
      </w:r>
      <w:r w:rsidRPr="00C831E7">
        <w:rPr>
          <w:rFonts w:ascii="Times New Roman" w:hAnsi="Times New Roman" w:cs="Times New Roman"/>
          <w:sz w:val="24"/>
          <w:szCs w:val="24"/>
        </w:rPr>
        <w:t>.</w:t>
      </w:r>
    </w:p>
    <w:p w14:paraId="04F5D4C9"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30"/>
          <w:sz w:val="24"/>
          <w:szCs w:val="24"/>
        </w:rPr>
        <w:object w:dxaOrig="3820" w:dyaOrig="540" w14:anchorId="165676DA">
          <v:shape id="_x0000_i1090" type="#_x0000_t75" style="width:191.15pt;height:26.85pt" o:ole="">
            <v:imagedata r:id="rId140" o:title=""/>
          </v:shape>
          <o:OLEObject Type="Embed" ProgID="Equation.DSMT4" ShapeID="_x0000_i1090" DrawAspect="Content" ObjectID="_1774689069" r:id="rId141"/>
        </w:object>
      </w:r>
      <w:r w:rsidRPr="00C831E7">
        <w:rPr>
          <w:rFonts w:ascii="Times New Roman" w:hAnsi="Times New Roman" w:cs="Times New Roman"/>
          <w:sz w:val="24"/>
          <w:szCs w:val="24"/>
        </w:rPr>
        <w:tab/>
        <w:t>(A15)</w:t>
      </w:r>
    </w:p>
    <w:p w14:paraId="65F0E794"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With t </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 xml:space="preserve"> r,(</w:t>
      </w:r>
      <w:r w:rsidRPr="00C831E7">
        <w:rPr>
          <w:rFonts w:asciiTheme="minorEastAsia" w:eastAsiaTheme="minorEastAsia" w:hAnsiTheme="minorEastAsia" w:cs="Times New Roman" w:hint="eastAsia"/>
          <w:sz w:val="24"/>
          <w:szCs w:val="24"/>
          <w:lang w:eastAsia="zh-CN"/>
        </w:rPr>
        <w:t>A</w:t>
      </w:r>
      <w:r w:rsidRPr="00C831E7">
        <w:rPr>
          <w:rFonts w:ascii="Times New Roman" w:hAnsi="Times New Roman" w:cs="Times New Roman"/>
          <w:sz w:val="24"/>
          <w:szCs w:val="24"/>
        </w:rPr>
        <w:t>15) can be written as</w:t>
      </w:r>
    </w:p>
    <w:p w14:paraId="65F0FA52"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30"/>
          <w:sz w:val="24"/>
          <w:szCs w:val="24"/>
        </w:rPr>
        <w:object w:dxaOrig="8320" w:dyaOrig="560" w14:anchorId="0E1A496A">
          <v:shape id="_x0000_i1091" type="#_x0000_t75" style="width:416.3pt;height:28.15pt" o:ole="">
            <v:imagedata r:id="rId142" o:title=""/>
          </v:shape>
          <o:OLEObject Type="Embed" ProgID="Equation.DSMT4" ShapeID="_x0000_i1091" DrawAspect="Content" ObjectID="_1774689070" r:id="rId143"/>
        </w:object>
      </w:r>
      <w:r w:rsidRPr="00C831E7">
        <w:rPr>
          <w:rFonts w:ascii="Times New Roman" w:hAnsi="Times New Roman" w:cs="Times New Roman"/>
          <w:sz w:val="24"/>
          <w:szCs w:val="24"/>
        </w:rPr>
        <w:tab/>
        <w:t>(A16)</w:t>
      </w:r>
    </w:p>
    <w:p w14:paraId="68C008A8"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This simplifies to </w:t>
      </w:r>
    </w:p>
    <w:p w14:paraId="2A191250"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5280" w:dyaOrig="320" w14:anchorId="217F19AD">
          <v:shape id="_x0000_i1092" type="#_x0000_t75" style="width:264.45pt;height:15.7pt" o:ole="">
            <v:imagedata r:id="rId144" o:title=""/>
          </v:shape>
          <o:OLEObject Type="Embed" ProgID="Equation.DSMT4" ShapeID="_x0000_i1092" DrawAspect="Content" ObjectID="_1774689071" r:id="rId145"/>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(A17)</w:t>
      </w:r>
    </w:p>
    <w:p w14:paraId="1EE05584"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establishing (13).</w:t>
      </w:r>
    </w:p>
    <w:p w14:paraId="1F3D6340"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 xml:space="preserve">Elasticity for imports from s with respect to the price of domestic products, s </w:t>
      </w:r>
      <w:r w:rsidRPr="00C831E7">
        <w:rPr>
          <w:rFonts w:ascii="Times New Roman" w:hAnsi="Times New Roman" w:cs="Times New Roman"/>
          <w:b/>
          <w:i/>
          <w:sz w:val="24"/>
          <w:szCs w:val="24"/>
        </w:rPr>
        <w:sym w:font="Symbol" w:char="F0B9"/>
      </w:r>
      <w:r w:rsidRPr="00C831E7">
        <w:rPr>
          <w:rFonts w:ascii="Times New Roman" w:hAnsi="Times New Roman" w:cs="Times New Roman"/>
          <w:b/>
          <w:i/>
          <w:sz w:val="24"/>
          <w:szCs w:val="24"/>
        </w:rPr>
        <w:t xml:space="preserve"> r and t = r </w:t>
      </w:r>
    </w:p>
    <w:p w14:paraId="11154DDE"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Now we consider a,r’s elasticity of demand for an import variety of j with respect to a uniform variation in the price of domestic varieties.  This is denoted by </w:t>
      </w:r>
      <w:r w:rsidRPr="00C831E7">
        <w:rPr>
          <w:rFonts w:ascii="Times New Roman" w:hAnsi="Times New Roman" w:cs="Times New Roman"/>
          <w:position w:val="-10"/>
          <w:sz w:val="24"/>
          <w:szCs w:val="24"/>
        </w:rPr>
        <w:object w:dxaOrig="1579" w:dyaOrig="320" w14:anchorId="2408B97C">
          <v:shape id="_x0000_i1093" type="#_x0000_t75" style="width:78.55pt;height:16.35pt" o:ole="">
            <v:imagedata r:id="rId146" o:title=""/>
          </v:shape>
          <o:OLEObject Type="Embed" ProgID="Equation.DSMT4" ShapeID="_x0000_i1093" DrawAspect="Content" ObjectID="_1774689072" r:id="rId147"/>
        </w:object>
      </w:r>
      <w:r w:rsidRPr="00C831E7">
        <w:rPr>
          <w:rFonts w:ascii="Times New Roman" w:hAnsi="Times New Roman" w:cs="Times New Roman"/>
          <w:sz w:val="24"/>
          <w:szCs w:val="24"/>
        </w:rPr>
        <w:t>.</w:t>
      </w:r>
    </w:p>
    <w:p w14:paraId="7958F94A"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30"/>
          <w:sz w:val="24"/>
          <w:szCs w:val="24"/>
        </w:rPr>
        <w:object w:dxaOrig="3820" w:dyaOrig="540" w14:anchorId="7DC08BA5">
          <v:shape id="_x0000_i1094" type="#_x0000_t75" style="width:191.15pt;height:26.85pt" o:ole="">
            <v:imagedata r:id="rId148" o:title=""/>
          </v:shape>
          <o:OLEObject Type="Embed" ProgID="Equation.DSMT4" ShapeID="_x0000_i1094" DrawAspect="Content" ObjectID="_1774689073" r:id="rId149"/>
        </w:object>
      </w:r>
      <w:r w:rsidRPr="00C831E7">
        <w:rPr>
          <w:rFonts w:ascii="Times New Roman" w:hAnsi="Times New Roman" w:cs="Times New Roman"/>
          <w:sz w:val="24"/>
          <w:szCs w:val="24"/>
        </w:rPr>
        <w:tab/>
        <w:t>(A18)</w:t>
      </w:r>
    </w:p>
    <w:p w14:paraId="65607C33"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With s </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 xml:space="preserve"> r, (A18) can be written as</w:t>
      </w:r>
    </w:p>
    <w:p w14:paraId="41899528"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30"/>
          <w:sz w:val="24"/>
          <w:szCs w:val="24"/>
        </w:rPr>
        <w:object w:dxaOrig="8340" w:dyaOrig="560" w14:anchorId="5EBA26F9">
          <v:shape id="_x0000_i1095" type="#_x0000_t75" style="width:417.6pt;height:28.15pt" o:ole="">
            <v:imagedata r:id="rId150" o:title=""/>
          </v:shape>
          <o:OLEObject Type="Embed" ProgID="Equation.DSMT4" ShapeID="_x0000_i1095" DrawAspect="Content" ObjectID="_1774689074" r:id="rId151"/>
        </w:object>
      </w:r>
      <w:r w:rsidRPr="00C831E7">
        <w:rPr>
          <w:rFonts w:ascii="Times New Roman" w:hAnsi="Times New Roman" w:cs="Times New Roman"/>
          <w:sz w:val="24"/>
          <w:szCs w:val="24"/>
        </w:rPr>
        <w:tab/>
      </w:r>
    </w:p>
    <w:p w14:paraId="562BF732" w14:textId="77777777" w:rsidR="00C831E7" w:rsidRPr="00C831E7" w:rsidRDefault="00C831E7" w:rsidP="00C831E7">
      <w:pPr>
        <w:tabs>
          <w:tab w:val="right" w:pos="8931"/>
        </w:tabs>
        <w:spacing w:before="0"/>
        <w:ind w:left="0"/>
        <w:rPr>
          <w:rFonts w:ascii="Times New Roman" w:hAnsi="Times New Roman" w:cs="Times New Roman"/>
          <w:sz w:val="24"/>
          <w:szCs w:val="24"/>
        </w:rPr>
      </w:pPr>
      <w:r w:rsidRPr="00C831E7">
        <w:rPr>
          <w:rFonts w:ascii="Times New Roman" w:hAnsi="Times New Roman" w:cs="Times New Roman"/>
          <w:sz w:val="24"/>
          <w:szCs w:val="24"/>
        </w:rPr>
        <w:tab/>
        <w:t>(A19)</w:t>
      </w:r>
    </w:p>
    <w:p w14:paraId="6FB726EE"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This simplifies to </w:t>
      </w:r>
    </w:p>
    <w:p w14:paraId="605D7CA2" w14:textId="77777777" w:rsidR="00C831E7" w:rsidRPr="00C831E7" w:rsidRDefault="00C831E7" w:rsidP="00C831E7">
      <w:pPr>
        <w:tabs>
          <w:tab w:val="left" w:pos="851"/>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ab/>
      </w:r>
      <w:r w:rsidRPr="00C831E7">
        <w:rPr>
          <w:rFonts w:ascii="Times New Roman" w:hAnsi="Times New Roman" w:cs="Times New Roman"/>
          <w:position w:val="-10"/>
          <w:sz w:val="24"/>
          <w:szCs w:val="24"/>
        </w:rPr>
        <w:object w:dxaOrig="5060" w:dyaOrig="320" w14:anchorId="26760197">
          <v:shape id="_x0000_i1096" type="#_x0000_t75" style="width:253.3pt;height:15.7pt" o:ole="">
            <v:imagedata r:id="rId152" o:title=""/>
          </v:shape>
          <o:OLEObject Type="Embed" ProgID="Equation.DSMT4" ShapeID="_x0000_i1096" DrawAspect="Content" ObjectID="_1774689075" r:id="rId153"/>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(A20)</w:t>
      </w:r>
    </w:p>
    <w:p w14:paraId="7D833C92"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establishing (14).</w:t>
      </w:r>
    </w:p>
    <w:p w14:paraId="2EB7B88F"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 xml:space="preserve">Own price elasticities for imports from s, s </w:t>
      </w:r>
      <w:r w:rsidRPr="00C831E7">
        <w:rPr>
          <w:rFonts w:ascii="Times New Roman" w:hAnsi="Times New Roman" w:cs="Times New Roman"/>
          <w:b/>
          <w:i/>
          <w:sz w:val="24"/>
          <w:szCs w:val="24"/>
        </w:rPr>
        <w:sym w:font="Symbol" w:char="F0B9"/>
      </w:r>
      <w:r w:rsidRPr="00C831E7">
        <w:rPr>
          <w:rFonts w:ascii="Times New Roman" w:hAnsi="Times New Roman" w:cs="Times New Roman"/>
          <w:b/>
          <w:i/>
          <w:sz w:val="24"/>
          <w:szCs w:val="24"/>
        </w:rPr>
        <w:t xml:space="preserve"> r and t = s </w:t>
      </w:r>
    </w:p>
    <w:p w14:paraId="593001D1"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t xml:space="preserve">Now we look at the effects on a,r’s demand for the s,o variety of j of a uniform variation in the prices of all varieties from s.  This is denoted by </w:t>
      </w:r>
      <w:r w:rsidRPr="00C831E7">
        <w:rPr>
          <w:rFonts w:ascii="Times New Roman" w:hAnsi="Times New Roman" w:cs="Times New Roman"/>
          <w:position w:val="-10"/>
          <w:sz w:val="24"/>
          <w:szCs w:val="24"/>
        </w:rPr>
        <w:object w:dxaOrig="1579" w:dyaOrig="320" w14:anchorId="1827BD3F">
          <v:shape id="_x0000_i1097" type="#_x0000_t75" style="width:78.55pt;height:16.35pt" o:ole="">
            <v:imagedata r:id="rId154" o:title=""/>
          </v:shape>
          <o:OLEObject Type="Embed" ProgID="Equation.DSMT4" ShapeID="_x0000_i1097" DrawAspect="Content" ObjectID="_1774689076" r:id="rId155"/>
        </w:object>
      </w:r>
      <w:r w:rsidRPr="00C831E7">
        <w:rPr>
          <w:rFonts w:ascii="Times New Roman" w:hAnsi="Times New Roman" w:cs="Times New Roman"/>
          <w:sz w:val="24"/>
          <w:szCs w:val="24"/>
        </w:rPr>
        <w:t>.</w:t>
      </w:r>
    </w:p>
    <w:p w14:paraId="21C28DCA"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50"/>
          <w:sz w:val="24"/>
          <w:szCs w:val="24"/>
        </w:rPr>
        <w:object w:dxaOrig="4959" w:dyaOrig="1120" w14:anchorId="4793E6FD">
          <v:shape id="_x0000_i1098" type="#_x0000_t75" style="width:248.05pt;height:55.65pt" o:ole="">
            <v:imagedata r:id="rId156" o:title=""/>
          </v:shape>
          <o:OLEObject Type="Embed" ProgID="Equation.DSMT4" ShapeID="_x0000_i1098" DrawAspect="Content" ObjectID="_1774689077" r:id="rId157"/>
        </w:object>
      </w:r>
      <w:r w:rsidRPr="00C831E7">
        <w:rPr>
          <w:rFonts w:ascii="Times New Roman" w:hAnsi="Times New Roman" w:cs="Times New Roman"/>
          <w:sz w:val="24"/>
          <w:szCs w:val="24"/>
        </w:rPr>
        <w:tab/>
        <w:t>(A21)</w:t>
      </w:r>
    </w:p>
    <w:p w14:paraId="3FC63036"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106"/>
          <w:sz w:val="24"/>
          <w:szCs w:val="24"/>
        </w:rPr>
        <w:object w:dxaOrig="7360" w:dyaOrig="1660" w14:anchorId="10114E3B">
          <v:shape id="_x0000_i1099" type="#_x0000_t75" style="width:367.85pt;height:83.15pt" o:ole="">
            <v:imagedata r:id="rId158" o:title=""/>
          </v:shape>
          <o:OLEObject Type="Embed" ProgID="Equation.DSMT4" ShapeID="_x0000_i1099" DrawAspect="Content" ObjectID="_1774689078" r:id="rId159"/>
        </w:object>
      </w:r>
      <w:r w:rsidRPr="00C831E7">
        <w:rPr>
          <w:rFonts w:ascii="Times New Roman" w:hAnsi="Times New Roman" w:cs="Times New Roman"/>
          <w:sz w:val="24"/>
          <w:szCs w:val="24"/>
        </w:rPr>
        <w:tab/>
        <w:t>(A22)</w:t>
      </w:r>
    </w:p>
    <w:p w14:paraId="31345971"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108"/>
          <w:sz w:val="24"/>
          <w:szCs w:val="24"/>
        </w:rPr>
        <w:object w:dxaOrig="7839" w:dyaOrig="1680" w14:anchorId="02F2EA81">
          <v:shape id="_x0000_i1100" type="#_x0000_t75" style="width:392.05pt;height:84.45pt" o:ole="">
            <v:imagedata r:id="rId160" o:title=""/>
          </v:shape>
          <o:OLEObject Type="Embed" ProgID="Equation.DSMT4" ShapeID="_x0000_i1100" DrawAspect="Content" ObjectID="_1774689079" r:id="rId161"/>
        </w:object>
      </w:r>
      <w:r w:rsidRPr="00C831E7">
        <w:rPr>
          <w:rFonts w:ascii="Times New Roman" w:hAnsi="Times New Roman" w:cs="Times New Roman"/>
          <w:sz w:val="24"/>
          <w:szCs w:val="24"/>
        </w:rPr>
        <w:tab/>
        <w:t>(A23)</w:t>
      </w:r>
    </w:p>
    <w:p w14:paraId="40580504"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sz w:val="24"/>
          <w:szCs w:val="24"/>
        </w:rPr>
        <w:t>Hence</w:t>
      </w:r>
    </w:p>
    <w:p w14:paraId="0BC53071"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74"/>
          <w:sz w:val="24"/>
          <w:szCs w:val="24"/>
        </w:rPr>
        <w:object w:dxaOrig="7560" w:dyaOrig="1600" w14:anchorId="3C1B0BC3">
          <v:shape id="_x0000_i1101" type="#_x0000_t75" style="width:378.35pt;height:79.85pt" o:ole="">
            <v:imagedata r:id="rId162" o:title=""/>
          </v:shape>
          <o:OLEObject Type="Embed" ProgID="Equation.DSMT4" ShapeID="_x0000_i1101" DrawAspect="Content" ObjectID="_1774689080" r:id="rId163"/>
        </w:object>
      </w:r>
      <w:r w:rsidRPr="00C831E7">
        <w:rPr>
          <w:rFonts w:ascii="Times New Roman" w:hAnsi="Times New Roman" w:cs="Times New Roman"/>
          <w:sz w:val="24"/>
          <w:szCs w:val="24"/>
        </w:rPr>
        <w:tab/>
        <w:t>(A24)</w:t>
      </w:r>
    </w:p>
    <w:p w14:paraId="26E00531"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sz w:val="24"/>
          <w:szCs w:val="24"/>
        </w:rPr>
        <w:t>This simplifies to</w:t>
      </w:r>
    </w:p>
    <w:p w14:paraId="7B33EDBB" w14:textId="77777777" w:rsidR="00C831E7" w:rsidRPr="00C831E7" w:rsidRDefault="00C831E7" w:rsidP="00C831E7">
      <w:pPr>
        <w:tabs>
          <w:tab w:val="right" w:pos="8931"/>
        </w:tabs>
        <w:spacing w:before="240"/>
        <w:ind w:left="0"/>
        <w:rPr>
          <w:rFonts w:ascii="Times New Roman" w:hAnsi="Times New Roman" w:cs="Times New Roman"/>
          <w:sz w:val="24"/>
          <w:szCs w:val="24"/>
        </w:rPr>
      </w:pPr>
      <w:r w:rsidRPr="00C831E7">
        <w:rPr>
          <w:rFonts w:ascii="Times New Roman" w:hAnsi="Times New Roman" w:cs="Times New Roman"/>
          <w:position w:val="-60"/>
          <w:sz w:val="24"/>
          <w:szCs w:val="24"/>
        </w:rPr>
        <w:object w:dxaOrig="5120" w:dyaOrig="1420" w14:anchorId="749F1AD2">
          <v:shape id="_x0000_i1102" type="#_x0000_t75" style="width:255.95pt;height:71.35pt" o:ole="">
            <v:imagedata r:id="rId164" o:title=""/>
          </v:shape>
          <o:OLEObject Type="Embed" ProgID="Equation.DSMT4" ShapeID="_x0000_i1102" DrawAspect="Content" ObjectID="_1774689081" r:id="rId165"/>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(A25)</w:t>
      </w:r>
    </w:p>
    <w:p w14:paraId="12342356"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establishing (15).</w:t>
      </w:r>
    </w:p>
    <w:p w14:paraId="753C4C37" w14:textId="77777777" w:rsidR="00C831E7" w:rsidRPr="00C831E7" w:rsidRDefault="00C831E7" w:rsidP="00C831E7">
      <w:pPr>
        <w:ind w:left="0"/>
        <w:rPr>
          <w:rFonts w:ascii="Times New Roman" w:hAnsi="Times New Roman" w:cs="Times New Roman"/>
          <w:b/>
          <w:i/>
          <w:sz w:val="24"/>
          <w:szCs w:val="24"/>
        </w:rPr>
      </w:pPr>
      <w:r w:rsidRPr="00C831E7">
        <w:rPr>
          <w:rFonts w:ascii="Times New Roman" w:hAnsi="Times New Roman" w:cs="Times New Roman"/>
          <w:b/>
          <w:i/>
          <w:sz w:val="24"/>
          <w:szCs w:val="24"/>
        </w:rPr>
        <w:t xml:space="preserve">Elasticity for imports from s with respect to the price of imports from t, s </w:t>
      </w:r>
      <w:r w:rsidRPr="00C831E7">
        <w:rPr>
          <w:rFonts w:ascii="Times New Roman" w:hAnsi="Times New Roman" w:cs="Times New Roman"/>
          <w:b/>
          <w:i/>
          <w:sz w:val="24"/>
          <w:szCs w:val="24"/>
        </w:rPr>
        <w:sym w:font="Symbol" w:char="F0B9"/>
      </w:r>
      <w:r w:rsidRPr="00C831E7">
        <w:rPr>
          <w:rFonts w:ascii="Times New Roman" w:hAnsi="Times New Roman" w:cs="Times New Roman"/>
          <w:b/>
          <w:i/>
          <w:sz w:val="24"/>
          <w:szCs w:val="24"/>
        </w:rPr>
        <w:t xml:space="preserve"> r, t </w:t>
      </w:r>
      <w:r w:rsidRPr="00C831E7">
        <w:rPr>
          <w:rFonts w:ascii="Times New Roman" w:hAnsi="Times New Roman" w:cs="Times New Roman"/>
          <w:b/>
          <w:i/>
          <w:sz w:val="24"/>
          <w:szCs w:val="24"/>
        </w:rPr>
        <w:sym w:font="Symbol" w:char="F0B9"/>
      </w:r>
      <w:r w:rsidRPr="00C831E7">
        <w:rPr>
          <w:rFonts w:ascii="Times New Roman" w:hAnsi="Times New Roman" w:cs="Times New Roman"/>
          <w:b/>
          <w:i/>
          <w:sz w:val="24"/>
          <w:szCs w:val="24"/>
        </w:rPr>
        <w:t xml:space="preserve"> r and t </w:t>
      </w:r>
      <w:r w:rsidRPr="00C831E7">
        <w:rPr>
          <w:rFonts w:ascii="Times New Roman" w:hAnsi="Times New Roman" w:cs="Times New Roman"/>
          <w:b/>
          <w:i/>
          <w:sz w:val="24"/>
          <w:szCs w:val="24"/>
        </w:rPr>
        <w:sym w:font="Symbol" w:char="F0B9"/>
      </w:r>
      <w:r w:rsidRPr="00C831E7">
        <w:rPr>
          <w:rFonts w:ascii="Times New Roman" w:hAnsi="Times New Roman" w:cs="Times New Roman"/>
          <w:b/>
          <w:i/>
          <w:sz w:val="24"/>
          <w:szCs w:val="24"/>
        </w:rPr>
        <w:t xml:space="preserve"> s</w:t>
      </w:r>
    </w:p>
    <w:p w14:paraId="2544E01B" w14:textId="77777777" w:rsidR="00C831E7" w:rsidRPr="00C831E7" w:rsidRDefault="00C831E7" w:rsidP="00C831E7">
      <w:pPr>
        <w:ind w:left="0"/>
        <w:rPr>
          <w:rFonts w:ascii="Times New Roman" w:hAnsi="Times New Roman" w:cs="Times New Roman"/>
          <w:sz w:val="24"/>
          <w:szCs w:val="24"/>
        </w:rPr>
      </w:pPr>
      <w:r w:rsidRPr="00C831E7">
        <w:rPr>
          <w:rFonts w:ascii="Times New Roman" w:hAnsi="Times New Roman" w:cs="Times New Roman"/>
          <w:sz w:val="24"/>
          <w:szCs w:val="24"/>
        </w:rPr>
        <w:lastRenderedPageBreak/>
        <w:t xml:space="preserve">Now we look at the effect on a,r’s demand for a variety of s,o imported of a uniform variation in all prices of products from region t, t </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 xml:space="preserve"> s.  This is denoted by </w:t>
      </w:r>
      <w:r w:rsidRPr="00C831E7">
        <w:rPr>
          <w:rFonts w:ascii="Times New Roman" w:hAnsi="Times New Roman" w:cs="Times New Roman"/>
          <w:position w:val="-10"/>
          <w:sz w:val="24"/>
          <w:szCs w:val="24"/>
        </w:rPr>
        <w:object w:dxaOrig="1579" w:dyaOrig="320" w14:anchorId="16D4D91C">
          <v:shape id="_x0000_i1103" type="#_x0000_t75" style="width:78.55pt;height:16.35pt" o:ole="">
            <v:imagedata r:id="rId166" o:title=""/>
          </v:shape>
          <o:OLEObject Type="Embed" ProgID="Equation.DSMT4" ShapeID="_x0000_i1103" DrawAspect="Content" ObjectID="_1774689082" r:id="rId167"/>
        </w:object>
      </w:r>
      <w:r w:rsidRPr="00C831E7">
        <w:rPr>
          <w:rFonts w:ascii="Times New Roman" w:hAnsi="Times New Roman" w:cs="Times New Roman"/>
          <w:sz w:val="24"/>
          <w:szCs w:val="24"/>
        </w:rPr>
        <w:t>.</w:t>
      </w:r>
    </w:p>
    <w:p w14:paraId="5E5624AD"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30"/>
          <w:sz w:val="24"/>
          <w:szCs w:val="24"/>
        </w:rPr>
        <w:object w:dxaOrig="3820" w:dyaOrig="540" w14:anchorId="7E99D385">
          <v:shape id="_x0000_i1104" type="#_x0000_t75" style="width:191.15pt;height:26.85pt" o:ole="">
            <v:imagedata r:id="rId168" o:title=""/>
          </v:shape>
          <o:OLEObject Type="Embed" ProgID="Equation.DSMT4" ShapeID="_x0000_i1104" DrawAspect="Content" ObjectID="_1774689083" r:id="rId169"/>
        </w:object>
      </w:r>
      <w:r w:rsidRPr="00C831E7">
        <w:rPr>
          <w:rFonts w:ascii="Times New Roman" w:hAnsi="Times New Roman" w:cs="Times New Roman"/>
          <w:sz w:val="24"/>
          <w:szCs w:val="24"/>
        </w:rPr>
        <w:tab/>
        <w:t>(A26)</w:t>
      </w:r>
    </w:p>
    <w:p w14:paraId="29C9FBE2"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With t </w:t>
      </w:r>
      <w:r w:rsidRPr="00C831E7">
        <w:rPr>
          <w:rFonts w:ascii="Times New Roman" w:hAnsi="Times New Roman" w:cs="Times New Roman"/>
          <w:sz w:val="24"/>
          <w:szCs w:val="24"/>
        </w:rPr>
        <w:sym w:font="Symbol" w:char="F0B9"/>
      </w:r>
      <w:r w:rsidRPr="00C831E7">
        <w:rPr>
          <w:rFonts w:ascii="Times New Roman" w:hAnsi="Times New Roman" w:cs="Times New Roman"/>
          <w:sz w:val="24"/>
          <w:szCs w:val="24"/>
        </w:rPr>
        <w:t xml:space="preserve"> s, (A26) can be written as</w:t>
      </w:r>
    </w:p>
    <w:p w14:paraId="44D0CA51"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30"/>
          <w:sz w:val="24"/>
          <w:szCs w:val="24"/>
        </w:rPr>
        <w:object w:dxaOrig="8320" w:dyaOrig="560" w14:anchorId="6E54990A">
          <v:shape id="_x0000_i1105" type="#_x0000_t75" style="width:416.3pt;height:28.15pt" o:ole="">
            <v:imagedata r:id="rId170" o:title=""/>
          </v:shape>
          <o:OLEObject Type="Embed" ProgID="Equation.DSMT4" ShapeID="_x0000_i1105" DrawAspect="Content" ObjectID="_1774689084" r:id="rId171"/>
        </w:object>
      </w:r>
      <w:r w:rsidRPr="00C831E7">
        <w:rPr>
          <w:rFonts w:ascii="Times New Roman" w:hAnsi="Times New Roman" w:cs="Times New Roman"/>
          <w:sz w:val="24"/>
          <w:szCs w:val="24"/>
        </w:rPr>
        <w:tab/>
        <w:t>(A28)</w:t>
      </w:r>
    </w:p>
    <w:p w14:paraId="18EE6EA1"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 xml:space="preserve">This simplifies to </w:t>
      </w:r>
    </w:p>
    <w:p w14:paraId="0E16CADE"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position w:val="-10"/>
          <w:sz w:val="24"/>
          <w:szCs w:val="24"/>
        </w:rPr>
        <w:object w:dxaOrig="7200" w:dyaOrig="320" w14:anchorId="3E7FFB0F">
          <v:shape id="_x0000_i1106" type="#_x0000_t75" style="width:360.65pt;height:15.7pt" o:ole="">
            <v:imagedata r:id="rId172" o:title=""/>
          </v:shape>
          <o:OLEObject Type="Embed" ProgID="Equation.DSMT4" ShapeID="_x0000_i1106" DrawAspect="Content" ObjectID="_1774689085" r:id="rId173"/>
        </w:object>
      </w:r>
      <w:r w:rsidRPr="00C831E7">
        <w:rPr>
          <w:rFonts w:ascii="Times New Roman" w:hAnsi="Times New Roman" w:cs="Times New Roman"/>
          <w:sz w:val="24"/>
          <w:szCs w:val="24"/>
        </w:rPr>
        <w:t xml:space="preserve">   ,</w:t>
      </w:r>
      <w:r w:rsidRPr="00C831E7">
        <w:rPr>
          <w:rFonts w:ascii="Times New Roman" w:hAnsi="Times New Roman" w:cs="Times New Roman"/>
          <w:sz w:val="24"/>
          <w:szCs w:val="24"/>
        </w:rPr>
        <w:tab/>
        <w:t>(A29)</w:t>
      </w:r>
    </w:p>
    <w:p w14:paraId="1B7158DA" w14:textId="77777777" w:rsidR="00C831E7" w:rsidRPr="00C831E7" w:rsidRDefault="00C831E7" w:rsidP="00C831E7">
      <w:pPr>
        <w:tabs>
          <w:tab w:val="right" w:pos="8931"/>
        </w:tabs>
        <w:ind w:left="0"/>
        <w:rPr>
          <w:rFonts w:ascii="Times New Roman" w:hAnsi="Times New Roman" w:cs="Times New Roman"/>
          <w:sz w:val="24"/>
          <w:szCs w:val="24"/>
        </w:rPr>
      </w:pPr>
      <w:r w:rsidRPr="00C831E7">
        <w:rPr>
          <w:rFonts w:ascii="Times New Roman" w:hAnsi="Times New Roman" w:cs="Times New Roman"/>
          <w:sz w:val="24"/>
          <w:szCs w:val="24"/>
        </w:rPr>
        <w:t>establishing (16).</w:t>
      </w:r>
    </w:p>
    <w:p w14:paraId="666A717E" w14:textId="77777777" w:rsidR="00C831E7" w:rsidRPr="00C831E7" w:rsidRDefault="00C831E7" w:rsidP="00C831E7">
      <w:pPr>
        <w:ind w:left="0"/>
        <w:rPr>
          <w:rFonts w:ascii="Times New Roman" w:hAnsi="Times New Roman" w:cs="Times New Roman"/>
          <w:sz w:val="24"/>
          <w:szCs w:val="24"/>
        </w:rPr>
      </w:pPr>
    </w:p>
    <w:p w14:paraId="1C90E7DC" w14:textId="77777777" w:rsidR="00C831E7" w:rsidRPr="00C831E7" w:rsidRDefault="00C831E7" w:rsidP="00C831E7">
      <w:pPr>
        <w:rPr>
          <w:rFonts w:ascii="Times New Roman" w:hAnsi="Times New Roman" w:cs="Times New Roman"/>
          <w:b/>
          <w:sz w:val="24"/>
          <w:szCs w:val="24"/>
        </w:rPr>
      </w:pPr>
    </w:p>
    <w:p w14:paraId="10D5FDE8" w14:textId="7C7A797B" w:rsidR="00C831E7" w:rsidRPr="00C831E7" w:rsidRDefault="00C831E7" w:rsidP="00811F4D">
      <w:pPr>
        <w:ind w:left="0"/>
        <w:rPr>
          <w:rFonts w:ascii="Times New Roman" w:hAnsi="Times New Roman" w:cs="Times New Roman"/>
          <w:sz w:val="24"/>
          <w:szCs w:val="24"/>
        </w:rPr>
      </w:pPr>
    </w:p>
    <w:p w14:paraId="0193597A" w14:textId="0CDC3F1E" w:rsidR="00C831E7" w:rsidRPr="00C831E7" w:rsidRDefault="00C831E7" w:rsidP="00811F4D">
      <w:pPr>
        <w:ind w:left="0"/>
        <w:rPr>
          <w:rFonts w:ascii="Times New Roman" w:hAnsi="Times New Roman" w:cs="Times New Roman"/>
          <w:sz w:val="24"/>
          <w:szCs w:val="24"/>
        </w:rPr>
      </w:pPr>
    </w:p>
    <w:p w14:paraId="786E124D" w14:textId="31C1065A" w:rsidR="00C831E7" w:rsidRPr="00C831E7" w:rsidRDefault="00C831E7" w:rsidP="00811F4D">
      <w:pPr>
        <w:ind w:left="0"/>
        <w:rPr>
          <w:rFonts w:ascii="Times New Roman" w:hAnsi="Times New Roman" w:cs="Times New Roman"/>
          <w:sz w:val="24"/>
          <w:szCs w:val="24"/>
        </w:rPr>
      </w:pPr>
    </w:p>
    <w:p w14:paraId="551D7BFE" w14:textId="672A9C2F" w:rsidR="00C831E7" w:rsidRPr="00C831E7" w:rsidRDefault="00C831E7" w:rsidP="00811F4D">
      <w:pPr>
        <w:ind w:left="0"/>
        <w:rPr>
          <w:rFonts w:ascii="Times New Roman" w:hAnsi="Times New Roman" w:cs="Times New Roman"/>
          <w:sz w:val="24"/>
          <w:szCs w:val="24"/>
        </w:rPr>
      </w:pPr>
    </w:p>
    <w:p w14:paraId="68B699E7" w14:textId="403B2329" w:rsidR="00C831E7" w:rsidRPr="00C831E7" w:rsidRDefault="00C831E7" w:rsidP="00811F4D">
      <w:pPr>
        <w:ind w:left="0"/>
        <w:rPr>
          <w:rFonts w:ascii="Times New Roman" w:hAnsi="Times New Roman" w:cs="Times New Roman"/>
          <w:sz w:val="24"/>
          <w:szCs w:val="24"/>
        </w:rPr>
      </w:pPr>
    </w:p>
    <w:p w14:paraId="147AD489" w14:textId="2BC18DF0" w:rsidR="00C831E7" w:rsidRPr="00C831E7" w:rsidRDefault="00C831E7" w:rsidP="00811F4D">
      <w:pPr>
        <w:ind w:left="0"/>
        <w:rPr>
          <w:rFonts w:ascii="Times New Roman" w:hAnsi="Times New Roman" w:cs="Times New Roman"/>
          <w:sz w:val="24"/>
          <w:szCs w:val="24"/>
        </w:rPr>
      </w:pPr>
    </w:p>
    <w:p w14:paraId="39BE47B3" w14:textId="0436C18C" w:rsidR="00680FF8" w:rsidRDefault="00680FF8" w:rsidP="00FE258D">
      <w:pPr>
        <w:tabs>
          <w:tab w:val="left" w:pos="851"/>
          <w:tab w:val="right" w:pos="8789"/>
        </w:tabs>
        <w:spacing w:line="240" w:lineRule="auto"/>
        <w:ind w:left="0"/>
        <w:rPr>
          <w:rFonts w:ascii="Times New Roman" w:hAnsi="Times New Roman" w:cs="Times New Roman"/>
          <w:sz w:val="24"/>
          <w:szCs w:val="24"/>
        </w:rPr>
      </w:pPr>
    </w:p>
    <w:sectPr w:rsidR="00680FF8" w:rsidSect="00432715">
      <w:pgSz w:w="11906" w:h="16838"/>
      <w:pgMar w:top="1080" w:right="1440" w:bottom="108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DA82D" w14:textId="77777777" w:rsidR="00FB3EF0" w:rsidRDefault="00FB3EF0" w:rsidP="00311403">
      <w:pPr>
        <w:spacing w:before="0" w:line="240" w:lineRule="auto"/>
      </w:pPr>
      <w:r>
        <w:separator/>
      </w:r>
    </w:p>
  </w:endnote>
  <w:endnote w:type="continuationSeparator" w:id="0">
    <w:p w14:paraId="6E27EA17" w14:textId="77777777" w:rsidR="00FB3EF0" w:rsidRDefault="00FB3EF0" w:rsidP="0031140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A13A0" w14:textId="77777777" w:rsidR="00FB3EF0" w:rsidRDefault="00FB3EF0" w:rsidP="00311403">
      <w:pPr>
        <w:spacing w:before="0" w:line="240" w:lineRule="auto"/>
      </w:pPr>
      <w:r>
        <w:separator/>
      </w:r>
    </w:p>
  </w:footnote>
  <w:footnote w:type="continuationSeparator" w:id="0">
    <w:p w14:paraId="3381B30B" w14:textId="77777777" w:rsidR="00FB3EF0" w:rsidRDefault="00FB3EF0" w:rsidP="00311403">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02B6"/>
    <w:multiLevelType w:val="hybridMultilevel"/>
    <w:tmpl w:val="79A654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406730"/>
    <w:multiLevelType w:val="multilevel"/>
    <w:tmpl w:val="90FA6F66"/>
    <w:lvl w:ilvl="0">
      <w:start w:val="1"/>
      <w:numFmt w:val="decimal"/>
      <w:lvlText w:val="%1."/>
      <w:lvlJc w:val="left"/>
      <w:pPr>
        <w:ind w:left="720" w:hanging="360"/>
      </w:pPr>
      <w:rPr>
        <w:rFonts w:hint="default"/>
      </w:rPr>
    </w:lvl>
    <w:lvl w:ilvl="1">
      <w:start w:val="1"/>
      <w:numFmt w:val="decimal"/>
      <w:isLgl/>
      <w:lvlText w:val="%1.%2."/>
      <w:lvlJc w:val="left"/>
      <w:pPr>
        <w:ind w:left="779" w:hanging="419"/>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AA065D5"/>
    <w:multiLevelType w:val="multilevel"/>
    <w:tmpl w:val="90FA6F66"/>
    <w:lvl w:ilvl="0">
      <w:start w:val="1"/>
      <w:numFmt w:val="decimal"/>
      <w:lvlText w:val="%1."/>
      <w:lvlJc w:val="left"/>
      <w:pPr>
        <w:ind w:left="720" w:hanging="360"/>
      </w:pPr>
      <w:rPr>
        <w:rFonts w:hint="default"/>
      </w:rPr>
    </w:lvl>
    <w:lvl w:ilvl="1">
      <w:start w:val="1"/>
      <w:numFmt w:val="decimal"/>
      <w:isLgl/>
      <w:lvlText w:val="%1.%2."/>
      <w:lvlJc w:val="left"/>
      <w:pPr>
        <w:ind w:left="779" w:hanging="419"/>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A6F66CC"/>
    <w:multiLevelType w:val="hybridMultilevel"/>
    <w:tmpl w:val="8996D20E"/>
    <w:lvl w:ilvl="0" w:tplc="17346DA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5D36C6A"/>
    <w:multiLevelType w:val="multilevel"/>
    <w:tmpl w:val="90FA6F66"/>
    <w:lvl w:ilvl="0">
      <w:start w:val="1"/>
      <w:numFmt w:val="decimal"/>
      <w:lvlText w:val="%1."/>
      <w:lvlJc w:val="left"/>
      <w:pPr>
        <w:ind w:left="720" w:hanging="360"/>
      </w:pPr>
      <w:rPr>
        <w:rFonts w:hint="default"/>
      </w:rPr>
    </w:lvl>
    <w:lvl w:ilvl="1">
      <w:start w:val="1"/>
      <w:numFmt w:val="decimal"/>
      <w:isLgl/>
      <w:lvlText w:val="%1.%2."/>
      <w:lvlJc w:val="left"/>
      <w:pPr>
        <w:ind w:left="779" w:hanging="419"/>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403"/>
    <w:rsid w:val="000469DB"/>
    <w:rsid w:val="000576CC"/>
    <w:rsid w:val="00066637"/>
    <w:rsid w:val="00105F7E"/>
    <w:rsid w:val="001151A0"/>
    <w:rsid w:val="00137DC8"/>
    <w:rsid w:val="0015351E"/>
    <w:rsid w:val="001625DC"/>
    <w:rsid w:val="00195791"/>
    <w:rsid w:val="002253FA"/>
    <w:rsid w:val="002530A2"/>
    <w:rsid w:val="00256743"/>
    <w:rsid w:val="00266D6F"/>
    <w:rsid w:val="002706DC"/>
    <w:rsid w:val="00273C13"/>
    <w:rsid w:val="002746C5"/>
    <w:rsid w:val="00292A96"/>
    <w:rsid w:val="002C7DE2"/>
    <w:rsid w:val="00311403"/>
    <w:rsid w:val="00321792"/>
    <w:rsid w:val="00352809"/>
    <w:rsid w:val="00364ED3"/>
    <w:rsid w:val="00365774"/>
    <w:rsid w:val="00372CAE"/>
    <w:rsid w:val="00375F49"/>
    <w:rsid w:val="003E3103"/>
    <w:rsid w:val="0041501B"/>
    <w:rsid w:val="00432715"/>
    <w:rsid w:val="00467615"/>
    <w:rsid w:val="00482859"/>
    <w:rsid w:val="004A5765"/>
    <w:rsid w:val="004B7987"/>
    <w:rsid w:val="0053663D"/>
    <w:rsid w:val="005705BE"/>
    <w:rsid w:val="00584E02"/>
    <w:rsid w:val="00594673"/>
    <w:rsid w:val="005C0F77"/>
    <w:rsid w:val="00677FC8"/>
    <w:rsid w:val="00680FF8"/>
    <w:rsid w:val="006F331C"/>
    <w:rsid w:val="00712EE5"/>
    <w:rsid w:val="007D1185"/>
    <w:rsid w:val="0080405C"/>
    <w:rsid w:val="00811F4D"/>
    <w:rsid w:val="008771CA"/>
    <w:rsid w:val="008A2DDB"/>
    <w:rsid w:val="0091477C"/>
    <w:rsid w:val="009174B0"/>
    <w:rsid w:val="009654BB"/>
    <w:rsid w:val="00982C63"/>
    <w:rsid w:val="009A00E7"/>
    <w:rsid w:val="009D0A27"/>
    <w:rsid w:val="009E29A5"/>
    <w:rsid w:val="00A00FCE"/>
    <w:rsid w:val="00A039BD"/>
    <w:rsid w:val="00A06BEE"/>
    <w:rsid w:val="00A6690C"/>
    <w:rsid w:val="00A70182"/>
    <w:rsid w:val="00AB4256"/>
    <w:rsid w:val="00B2162C"/>
    <w:rsid w:val="00B319A1"/>
    <w:rsid w:val="00B85CDA"/>
    <w:rsid w:val="00C3236D"/>
    <w:rsid w:val="00C5279A"/>
    <w:rsid w:val="00C528AB"/>
    <w:rsid w:val="00C831E7"/>
    <w:rsid w:val="00CA5AF2"/>
    <w:rsid w:val="00CC79D0"/>
    <w:rsid w:val="00CD4481"/>
    <w:rsid w:val="00CF3C49"/>
    <w:rsid w:val="00CF5D52"/>
    <w:rsid w:val="00D12EFE"/>
    <w:rsid w:val="00D24AC6"/>
    <w:rsid w:val="00D8611E"/>
    <w:rsid w:val="00DD28F0"/>
    <w:rsid w:val="00E0219C"/>
    <w:rsid w:val="00E401B4"/>
    <w:rsid w:val="00E42665"/>
    <w:rsid w:val="00F9411B"/>
    <w:rsid w:val="00FB3EF0"/>
    <w:rsid w:val="00FD3D73"/>
    <w:rsid w:val="00FE258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8E0B9"/>
  <w15:chartTrackingRefBased/>
  <w15:docId w15:val="{FEB1B84E-E249-4778-B1E5-8EEA62DFF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宋体" w:hAnsiTheme="minorHAnsi" w:cstheme="minorBidi"/>
        <w:sz w:val="22"/>
        <w:szCs w:val="22"/>
        <w:lang w:val="en-AU" w:eastAsia="en-US" w:bidi="ar-SA"/>
      </w:rPr>
    </w:rPrDefault>
    <w:pPrDefault>
      <w:pPr>
        <w:spacing w:before="120" w:line="259" w:lineRule="auto"/>
        <w:ind w:left="-14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F49"/>
    <w:pPr>
      <w:ind w:left="720"/>
      <w:contextualSpacing/>
    </w:pPr>
  </w:style>
  <w:style w:type="table" w:styleId="a4">
    <w:name w:val="Table Grid"/>
    <w:basedOn w:val="a1"/>
    <w:uiPriority w:val="39"/>
    <w:rsid w:val="00375F49"/>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4"/>
    <w:uiPriority w:val="39"/>
    <w:rsid w:val="00375F49"/>
    <w:pPr>
      <w:spacing w:line="240" w:lineRule="auto"/>
      <w:ind w:left="0"/>
      <w:jc w:val="both"/>
    </w:pPr>
    <w:rPr>
      <w:rFonts w:ascii="Calibri"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CC79D0"/>
    <w:rPr>
      <w:color w:val="0563C1" w:themeColor="hyperlink"/>
      <w:u w:val="single"/>
    </w:rPr>
  </w:style>
  <w:style w:type="paragraph" w:styleId="a6">
    <w:name w:val="Balloon Text"/>
    <w:basedOn w:val="a"/>
    <w:link w:val="a7"/>
    <w:uiPriority w:val="99"/>
    <w:semiHidden/>
    <w:unhideWhenUsed/>
    <w:rsid w:val="00811F4D"/>
    <w:pPr>
      <w:spacing w:before="0" w:line="240" w:lineRule="auto"/>
    </w:pPr>
    <w:rPr>
      <w:rFonts w:ascii="Segoe UI" w:hAnsi="Segoe UI" w:cs="Segoe UI"/>
      <w:sz w:val="18"/>
      <w:szCs w:val="18"/>
    </w:rPr>
  </w:style>
  <w:style w:type="character" w:customStyle="1" w:styleId="a7">
    <w:name w:val="批注框文本 字符"/>
    <w:basedOn w:val="a0"/>
    <w:link w:val="a6"/>
    <w:uiPriority w:val="99"/>
    <w:semiHidden/>
    <w:rsid w:val="00811F4D"/>
    <w:rPr>
      <w:rFonts w:ascii="Segoe UI" w:hAnsi="Segoe UI" w:cs="Segoe UI"/>
      <w:sz w:val="18"/>
      <w:szCs w:val="18"/>
    </w:rPr>
  </w:style>
  <w:style w:type="paragraph" w:styleId="a8">
    <w:name w:val="header"/>
    <w:basedOn w:val="a"/>
    <w:link w:val="a9"/>
    <w:uiPriority w:val="99"/>
    <w:unhideWhenUsed/>
    <w:rsid w:val="002530A2"/>
    <w:pPr>
      <w:tabs>
        <w:tab w:val="center" w:pos="4320"/>
        <w:tab w:val="right" w:pos="8640"/>
      </w:tabs>
      <w:spacing w:before="0" w:line="240" w:lineRule="auto"/>
    </w:pPr>
  </w:style>
  <w:style w:type="character" w:customStyle="1" w:styleId="a9">
    <w:name w:val="页眉 字符"/>
    <w:basedOn w:val="a0"/>
    <w:link w:val="a8"/>
    <w:uiPriority w:val="99"/>
    <w:rsid w:val="002530A2"/>
  </w:style>
  <w:style w:type="paragraph" w:styleId="aa">
    <w:name w:val="footer"/>
    <w:basedOn w:val="a"/>
    <w:link w:val="ab"/>
    <w:uiPriority w:val="99"/>
    <w:unhideWhenUsed/>
    <w:rsid w:val="002530A2"/>
    <w:pPr>
      <w:tabs>
        <w:tab w:val="center" w:pos="4320"/>
        <w:tab w:val="right" w:pos="8640"/>
      </w:tabs>
      <w:spacing w:before="0" w:line="240" w:lineRule="auto"/>
    </w:pPr>
  </w:style>
  <w:style w:type="character" w:customStyle="1" w:styleId="ab">
    <w:name w:val="页脚 字符"/>
    <w:basedOn w:val="a0"/>
    <w:link w:val="aa"/>
    <w:uiPriority w:val="99"/>
    <w:rsid w:val="002530A2"/>
  </w:style>
  <w:style w:type="character" w:styleId="ac">
    <w:name w:val="Emphasis"/>
    <w:basedOn w:val="a0"/>
    <w:uiPriority w:val="20"/>
    <w:qFormat/>
    <w:rsid w:val="00C831E7"/>
    <w:rPr>
      <w:i/>
      <w:iCs/>
    </w:rPr>
  </w:style>
  <w:style w:type="table" w:styleId="2">
    <w:name w:val="Plain Table 2"/>
    <w:basedOn w:val="a1"/>
    <w:uiPriority w:val="42"/>
    <w:rsid w:val="000576CC"/>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22446">
      <w:bodyDiv w:val="1"/>
      <w:marLeft w:val="0"/>
      <w:marRight w:val="0"/>
      <w:marTop w:val="0"/>
      <w:marBottom w:val="0"/>
      <w:divBdr>
        <w:top w:val="none" w:sz="0" w:space="0" w:color="auto"/>
        <w:left w:val="none" w:sz="0" w:space="0" w:color="auto"/>
        <w:bottom w:val="none" w:sz="0" w:space="0" w:color="auto"/>
        <w:right w:val="none" w:sz="0" w:space="0" w:color="auto"/>
      </w:divBdr>
    </w:div>
    <w:div w:id="240408495">
      <w:bodyDiv w:val="1"/>
      <w:marLeft w:val="0"/>
      <w:marRight w:val="0"/>
      <w:marTop w:val="0"/>
      <w:marBottom w:val="0"/>
      <w:divBdr>
        <w:top w:val="none" w:sz="0" w:space="0" w:color="auto"/>
        <w:left w:val="none" w:sz="0" w:space="0" w:color="auto"/>
        <w:bottom w:val="none" w:sz="0" w:space="0" w:color="auto"/>
        <w:right w:val="none" w:sz="0" w:space="0" w:color="auto"/>
      </w:divBdr>
    </w:div>
    <w:div w:id="322241302">
      <w:bodyDiv w:val="1"/>
      <w:marLeft w:val="0"/>
      <w:marRight w:val="0"/>
      <w:marTop w:val="0"/>
      <w:marBottom w:val="0"/>
      <w:divBdr>
        <w:top w:val="none" w:sz="0" w:space="0" w:color="auto"/>
        <w:left w:val="none" w:sz="0" w:space="0" w:color="auto"/>
        <w:bottom w:val="none" w:sz="0" w:space="0" w:color="auto"/>
        <w:right w:val="none" w:sz="0" w:space="0" w:color="auto"/>
      </w:divBdr>
    </w:div>
    <w:div w:id="546181065">
      <w:bodyDiv w:val="1"/>
      <w:marLeft w:val="0"/>
      <w:marRight w:val="0"/>
      <w:marTop w:val="0"/>
      <w:marBottom w:val="0"/>
      <w:divBdr>
        <w:top w:val="none" w:sz="0" w:space="0" w:color="auto"/>
        <w:left w:val="none" w:sz="0" w:space="0" w:color="auto"/>
        <w:bottom w:val="none" w:sz="0" w:space="0" w:color="auto"/>
        <w:right w:val="none" w:sz="0" w:space="0" w:color="auto"/>
      </w:divBdr>
    </w:div>
    <w:div w:id="588344106">
      <w:bodyDiv w:val="1"/>
      <w:marLeft w:val="0"/>
      <w:marRight w:val="0"/>
      <w:marTop w:val="0"/>
      <w:marBottom w:val="0"/>
      <w:divBdr>
        <w:top w:val="none" w:sz="0" w:space="0" w:color="auto"/>
        <w:left w:val="none" w:sz="0" w:space="0" w:color="auto"/>
        <w:bottom w:val="none" w:sz="0" w:space="0" w:color="auto"/>
        <w:right w:val="none" w:sz="0" w:space="0" w:color="auto"/>
      </w:divBdr>
    </w:div>
    <w:div w:id="599030084">
      <w:bodyDiv w:val="1"/>
      <w:marLeft w:val="0"/>
      <w:marRight w:val="0"/>
      <w:marTop w:val="0"/>
      <w:marBottom w:val="0"/>
      <w:divBdr>
        <w:top w:val="none" w:sz="0" w:space="0" w:color="auto"/>
        <w:left w:val="none" w:sz="0" w:space="0" w:color="auto"/>
        <w:bottom w:val="none" w:sz="0" w:space="0" w:color="auto"/>
        <w:right w:val="none" w:sz="0" w:space="0" w:color="auto"/>
      </w:divBdr>
    </w:div>
    <w:div w:id="806975597">
      <w:bodyDiv w:val="1"/>
      <w:marLeft w:val="0"/>
      <w:marRight w:val="0"/>
      <w:marTop w:val="0"/>
      <w:marBottom w:val="0"/>
      <w:divBdr>
        <w:top w:val="none" w:sz="0" w:space="0" w:color="auto"/>
        <w:left w:val="none" w:sz="0" w:space="0" w:color="auto"/>
        <w:bottom w:val="none" w:sz="0" w:space="0" w:color="auto"/>
        <w:right w:val="none" w:sz="0" w:space="0" w:color="auto"/>
      </w:divBdr>
    </w:div>
    <w:div w:id="838696108">
      <w:bodyDiv w:val="1"/>
      <w:marLeft w:val="0"/>
      <w:marRight w:val="0"/>
      <w:marTop w:val="0"/>
      <w:marBottom w:val="0"/>
      <w:divBdr>
        <w:top w:val="none" w:sz="0" w:space="0" w:color="auto"/>
        <w:left w:val="none" w:sz="0" w:space="0" w:color="auto"/>
        <w:bottom w:val="none" w:sz="0" w:space="0" w:color="auto"/>
        <w:right w:val="none" w:sz="0" w:space="0" w:color="auto"/>
      </w:divBdr>
    </w:div>
    <w:div w:id="877401987">
      <w:bodyDiv w:val="1"/>
      <w:marLeft w:val="0"/>
      <w:marRight w:val="0"/>
      <w:marTop w:val="0"/>
      <w:marBottom w:val="0"/>
      <w:divBdr>
        <w:top w:val="none" w:sz="0" w:space="0" w:color="auto"/>
        <w:left w:val="none" w:sz="0" w:space="0" w:color="auto"/>
        <w:bottom w:val="none" w:sz="0" w:space="0" w:color="auto"/>
        <w:right w:val="none" w:sz="0" w:space="0" w:color="auto"/>
      </w:divBdr>
    </w:div>
    <w:div w:id="960258005">
      <w:bodyDiv w:val="1"/>
      <w:marLeft w:val="0"/>
      <w:marRight w:val="0"/>
      <w:marTop w:val="0"/>
      <w:marBottom w:val="0"/>
      <w:divBdr>
        <w:top w:val="none" w:sz="0" w:space="0" w:color="auto"/>
        <w:left w:val="none" w:sz="0" w:space="0" w:color="auto"/>
        <w:bottom w:val="none" w:sz="0" w:space="0" w:color="auto"/>
        <w:right w:val="none" w:sz="0" w:space="0" w:color="auto"/>
      </w:divBdr>
    </w:div>
    <w:div w:id="1020668584">
      <w:bodyDiv w:val="1"/>
      <w:marLeft w:val="0"/>
      <w:marRight w:val="0"/>
      <w:marTop w:val="0"/>
      <w:marBottom w:val="0"/>
      <w:divBdr>
        <w:top w:val="none" w:sz="0" w:space="0" w:color="auto"/>
        <w:left w:val="none" w:sz="0" w:space="0" w:color="auto"/>
        <w:bottom w:val="none" w:sz="0" w:space="0" w:color="auto"/>
        <w:right w:val="none" w:sz="0" w:space="0" w:color="auto"/>
      </w:divBdr>
    </w:div>
    <w:div w:id="1064378053">
      <w:bodyDiv w:val="1"/>
      <w:marLeft w:val="0"/>
      <w:marRight w:val="0"/>
      <w:marTop w:val="0"/>
      <w:marBottom w:val="0"/>
      <w:divBdr>
        <w:top w:val="none" w:sz="0" w:space="0" w:color="auto"/>
        <w:left w:val="none" w:sz="0" w:space="0" w:color="auto"/>
        <w:bottom w:val="none" w:sz="0" w:space="0" w:color="auto"/>
        <w:right w:val="none" w:sz="0" w:space="0" w:color="auto"/>
      </w:divBdr>
    </w:div>
    <w:div w:id="1122117606">
      <w:bodyDiv w:val="1"/>
      <w:marLeft w:val="0"/>
      <w:marRight w:val="0"/>
      <w:marTop w:val="0"/>
      <w:marBottom w:val="0"/>
      <w:divBdr>
        <w:top w:val="none" w:sz="0" w:space="0" w:color="auto"/>
        <w:left w:val="none" w:sz="0" w:space="0" w:color="auto"/>
        <w:bottom w:val="none" w:sz="0" w:space="0" w:color="auto"/>
        <w:right w:val="none" w:sz="0" w:space="0" w:color="auto"/>
      </w:divBdr>
    </w:div>
    <w:div w:id="1268846902">
      <w:bodyDiv w:val="1"/>
      <w:marLeft w:val="0"/>
      <w:marRight w:val="0"/>
      <w:marTop w:val="0"/>
      <w:marBottom w:val="0"/>
      <w:divBdr>
        <w:top w:val="none" w:sz="0" w:space="0" w:color="auto"/>
        <w:left w:val="none" w:sz="0" w:space="0" w:color="auto"/>
        <w:bottom w:val="none" w:sz="0" w:space="0" w:color="auto"/>
        <w:right w:val="none" w:sz="0" w:space="0" w:color="auto"/>
      </w:divBdr>
    </w:div>
    <w:div w:id="1360739058">
      <w:bodyDiv w:val="1"/>
      <w:marLeft w:val="0"/>
      <w:marRight w:val="0"/>
      <w:marTop w:val="0"/>
      <w:marBottom w:val="0"/>
      <w:divBdr>
        <w:top w:val="none" w:sz="0" w:space="0" w:color="auto"/>
        <w:left w:val="none" w:sz="0" w:space="0" w:color="auto"/>
        <w:bottom w:val="none" w:sz="0" w:space="0" w:color="auto"/>
        <w:right w:val="none" w:sz="0" w:space="0" w:color="auto"/>
      </w:divBdr>
    </w:div>
    <w:div w:id="1386757472">
      <w:bodyDiv w:val="1"/>
      <w:marLeft w:val="0"/>
      <w:marRight w:val="0"/>
      <w:marTop w:val="0"/>
      <w:marBottom w:val="0"/>
      <w:divBdr>
        <w:top w:val="none" w:sz="0" w:space="0" w:color="auto"/>
        <w:left w:val="none" w:sz="0" w:space="0" w:color="auto"/>
        <w:bottom w:val="none" w:sz="0" w:space="0" w:color="auto"/>
        <w:right w:val="none" w:sz="0" w:space="0" w:color="auto"/>
      </w:divBdr>
    </w:div>
    <w:div w:id="1406608676">
      <w:bodyDiv w:val="1"/>
      <w:marLeft w:val="0"/>
      <w:marRight w:val="0"/>
      <w:marTop w:val="0"/>
      <w:marBottom w:val="0"/>
      <w:divBdr>
        <w:top w:val="none" w:sz="0" w:space="0" w:color="auto"/>
        <w:left w:val="none" w:sz="0" w:space="0" w:color="auto"/>
        <w:bottom w:val="none" w:sz="0" w:space="0" w:color="auto"/>
        <w:right w:val="none" w:sz="0" w:space="0" w:color="auto"/>
      </w:divBdr>
    </w:div>
    <w:div w:id="1546286133">
      <w:bodyDiv w:val="1"/>
      <w:marLeft w:val="0"/>
      <w:marRight w:val="0"/>
      <w:marTop w:val="0"/>
      <w:marBottom w:val="0"/>
      <w:divBdr>
        <w:top w:val="none" w:sz="0" w:space="0" w:color="auto"/>
        <w:left w:val="none" w:sz="0" w:space="0" w:color="auto"/>
        <w:bottom w:val="none" w:sz="0" w:space="0" w:color="auto"/>
        <w:right w:val="none" w:sz="0" w:space="0" w:color="auto"/>
      </w:divBdr>
    </w:div>
    <w:div w:id="1696420621">
      <w:bodyDiv w:val="1"/>
      <w:marLeft w:val="0"/>
      <w:marRight w:val="0"/>
      <w:marTop w:val="0"/>
      <w:marBottom w:val="0"/>
      <w:divBdr>
        <w:top w:val="none" w:sz="0" w:space="0" w:color="auto"/>
        <w:left w:val="none" w:sz="0" w:space="0" w:color="auto"/>
        <w:bottom w:val="none" w:sz="0" w:space="0" w:color="auto"/>
        <w:right w:val="none" w:sz="0" w:space="0" w:color="auto"/>
      </w:divBdr>
    </w:div>
    <w:div w:id="1705788401">
      <w:bodyDiv w:val="1"/>
      <w:marLeft w:val="0"/>
      <w:marRight w:val="0"/>
      <w:marTop w:val="0"/>
      <w:marBottom w:val="0"/>
      <w:divBdr>
        <w:top w:val="none" w:sz="0" w:space="0" w:color="auto"/>
        <w:left w:val="none" w:sz="0" w:space="0" w:color="auto"/>
        <w:bottom w:val="none" w:sz="0" w:space="0" w:color="auto"/>
        <w:right w:val="none" w:sz="0" w:space="0" w:color="auto"/>
      </w:divBdr>
    </w:div>
    <w:div w:id="196747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oleObject" Target="embeddings/oleObject7.bin"/><Relationship Id="rId42" Type="http://schemas.openxmlformats.org/officeDocument/2006/relationships/image" Target="media/image16.wmf"/><Relationship Id="rId63" Type="http://schemas.openxmlformats.org/officeDocument/2006/relationships/oleObject" Target="embeddings/oleObject28.bin"/><Relationship Id="rId84" Type="http://schemas.openxmlformats.org/officeDocument/2006/relationships/image" Target="media/image37.wmf"/><Relationship Id="rId138" Type="http://schemas.openxmlformats.org/officeDocument/2006/relationships/image" Target="media/image63.wmf"/><Relationship Id="rId159" Type="http://schemas.openxmlformats.org/officeDocument/2006/relationships/oleObject" Target="embeddings/oleObject75.bin"/><Relationship Id="rId170" Type="http://schemas.openxmlformats.org/officeDocument/2006/relationships/image" Target="media/image79.wmf"/><Relationship Id="rId107" Type="http://schemas.openxmlformats.org/officeDocument/2006/relationships/hyperlink" Target="https://www.gtap.agecon.purdue.edu/resources/download/8971.pdf" TargetMode="External"/><Relationship Id="rId11" Type="http://schemas.openxmlformats.org/officeDocument/2006/relationships/oleObject" Target="embeddings/oleObject1.bin"/><Relationship Id="rId32" Type="http://schemas.openxmlformats.org/officeDocument/2006/relationships/image" Target="media/image11.wmf"/><Relationship Id="rId53" Type="http://schemas.openxmlformats.org/officeDocument/2006/relationships/oleObject" Target="embeddings/oleObject23.bin"/><Relationship Id="rId74" Type="http://schemas.openxmlformats.org/officeDocument/2006/relationships/image" Target="media/image32.wmf"/><Relationship Id="rId128" Type="http://schemas.openxmlformats.org/officeDocument/2006/relationships/image" Target="media/image58.wmf"/><Relationship Id="rId149" Type="http://schemas.openxmlformats.org/officeDocument/2006/relationships/oleObject" Target="embeddings/oleObject70.bin"/><Relationship Id="rId5" Type="http://schemas.openxmlformats.org/officeDocument/2006/relationships/styles" Target="styles.xml"/><Relationship Id="rId95" Type="http://schemas.openxmlformats.org/officeDocument/2006/relationships/oleObject" Target="embeddings/oleObject44.bin"/><Relationship Id="rId160" Type="http://schemas.openxmlformats.org/officeDocument/2006/relationships/image" Target="media/image74.wmf"/><Relationship Id="rId22" Type="http://schemas.openxmlformats.org/officeDocument/2006/relationships/image" Target="media/image6.wmf"/><Relationship Id="rId43" Type="http://schemas.openxmlformats.org/officeDocument/2006/relationships/oleObject" Target="embeddings/oleObject18.bin"/><Relationship Id="rId64" Type="http://schemas.openxmlformats.org/officeDocument/2006/relationships/image" Target="media/image27.wmf"/><Relationship Id="rId118" Type="http://schemas.openxmlformats.org/officeDocument/2006/relationships/image" Target="media/image53.wmf"/><Relationship Id="rId139" Type="http://schemas.openxmlformats.org/officeDocument/2006/relationships/oleObject" Target="embeddings/oleObject65.bin"/><Relationship Id="rId85" Type="http://schemas.openxmlformats.org/officeDocument/2006/relationships/oleObject" Target="embeddings/oleObject39.bin"/><Relationship Id="rId150" Type="http://schemas.openxmlformats.org/officeDocument/2006/relationships/image" Target="media/image69.wmf"/><Relationship Id="rId171" Type="http://schemas.openxmlformats.org/officeDocument/2006/relationships/oleObject" Target="embeddings/oleObject81.bin"/><Relationship Id="rId12" Type="http://schemas.openxmlformats.org/officeDocument/2006/relationships/oleObject" Target="embeddings/oleObject2.bin"/><Relationship Id="rId33" Type="http://schemas.openxmlformats.org/officeDocument/2006/relationships/oleObject" Target="embeddings/oleObject13.bin"/><Relationship Id="rId108" Type="http://schemas.openxmlformats.org/officeDocument/2006/relationships/image" Target="media/image48.wmf"/><Relationship Id="rId129" Type="http://schemas.openxmlformats.org/officeDocument/2006/relationships/oleObject" Target="embeddings/oleObject60.bin"/><Relationship Id="rId54" Type="http://schemas.openxmlformats.org/officeDocument/2006/relationships/image" Target="media/image22.wmf"/><Relationship Id="rId75" Type="http://schemas.openxmlformats.org/officeDocument/2006/relationships/oleObject" Target="embeddings/oleObject34.bin"/><Relationship Id="rId96" Type="http://schemas.openxmlformats.org/officeDocument/2006/relationships/image" Target="media/image43.wmf"/><Relationship Id="rId140" Type="http://schemas.openxmlformats.org/officeDocument/2006/relationships/image" Target="media/image64.wmf"/><Relationship Id="rId161" Type="http://schemas.openxmlformats.org/officeDocument/2006/relationships/oleObject" Target="embeddings/oleObject76.bin"/><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oleObject" Target="embeddings/oleObject8.bin"/><Relationship Id="rId28" Type="http://schemas.openxmlformats.org/officeDocument/2006/relationships/image" Target="media/image9.wmf"/><Relationship Id="rId49" Type="http://schemas.openxmlformats.org/officeDocument/2006/relationships/oleObject" Target="embeddings/oleObject21.bin"/><Relationship Id="rId114" Type="http://schemas.openxmlformats.org/officeDocument/2006/relationships/image" Target="media/image51.wmf"/><Relationship Id="rId119" Type="http://schemas.openxmlformats.org/officeDocument/2006/relationships/oleObject" Target="embeddings/oleObject55.bin"/><Relationship Id="rId44" Type="http://schemas.openxmlformats.org/officeDocument/2006/relationships/image" Target="media/image17.wmf"/><Relationship Id="rId60" Type="http://schemas.openxmlformats.org/officeDocument/2006/relationships/image" Target="media/image25.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image" Target="media/image38.wmf"/><Relationship Id="rId130" Type="http://schemas.openxmlformats.org/officeDocument/2006/relationships/image" Target="media/image59.wmf"/><Relationship Id="rId135" Type="http://schemas.openxmlformats.org/officeDocument/2006/relationships/oleObject" Target="embeddings/oleObject63.bin"/><Relationship Id="rId151" Type="http://schemas.openxmlformats.org/officeDocument/2006/relationships/oleObject" Target="embeddings/oleObject71.bin"/><Relationship Id="rId156" Type="http://schemas.openxmlformats.org/officeDocument/2006/relationships/image" Target="media/image72.wmf"/><Relationship Id="rId172" Type="http://schemas.openxmlformats.org/officeDocument/2006/relationships/image" Target="media/image80.wmf"/><Relationship Id="rId13" Type="http://schemas.openxmlformats.org/officeDocument/2006/relationships/image" Target="media/image2.wmf"/><Relationship Id="rId18" Type="http://schemas.openxmlformats.org/officeDocument/2006/relationships/image" Target="media/image4.wmf"/><Relationship Id="rId39" Type="http://schemas.openxmlformats.org/officeDocument/2006/relationships/oleObject" Target="embeddings/oleObject16.bin"/><Relationship Id="rId109" Type="http://schemas.openxmlformats.org/officeDocument/2006/relationships/oleObject" Target="embeddings/oleObject50.bin"/><Relationship Id="rId34" Type="http://schemas.openxmlformats.org/officeDocument/2006/relationships/image" Target="media/image12.wmf"/><Relationship Id="rId50" Type="http://schemas.openxmlformats.org/officeDocument/2006/relationships/image" Target="media/image20.wmf"/><Relationship Id="rId55" Type="http://schemas.openxmlformats.org/officeDocument/2006/relationships/oleObject" Target="embeddings/oleObject24.bin"/><Relationship Id="rId76" Type="http://schemas.openxmlformats.org/officeDocument/2006/relationships/image" Target="media/image33.wmf"/><Relationship Id="rId97" Type="http://schemas.openxmlformats.org/officeDocument/2006/relationships/oleObject" Target="embeddings/oleObject45.bin"/><Relationship Id="rId104" Type="http://schemas.openxmlformats.org/officeDocument/2006/relationships/image" Target="media/image47.wmf"/><Relationship Id="rId120" Type="http://schemas.openxmlformats.org/officeDocument/2006/relationships/image" Target="media/image54.wmf"/><Relationship Id="rId125" Type="http://schemas.openxmlformats.org/officeDocument/2006/relationships/oleObject" Target="embeddings/oleObject58.bin"/><Relationship Id="rId141" Type="http://schemas.openxmlformats.org/officeDocument/2006/relationships/oleObject" Target="embeddings/oleObject66.bin"/><Relationship Id="rId146" Type="http://schemas.openxmlformats.org/officeDocument/2006/relationships/image" Target="media/image67.wmf"/><Relationship Id="rId167" Type="http://schemas.openxmlformats.org/officeDocument/2006/relationships/oleObject" Target="embeddings/oleObject79.bin"/><Relationship Id="rId7" Type="http://schemas.openxmlformats.org/officeDocument/2006/relationships/webSettings" Target="webSettings.xml"/><Relationship Id="rId71" Type="http://schemas.openxmlformats.org/officeDocument/2006/relationships/oleObject" Target="embeddings/oleObject32.bin"/><Relationship Id="rId92" Type="http://schemas.openxmlformats.org/officeDocument/2006/relationships/image" Target="media/image41.wmf"/><Relationship Id="rId162" Type="http://schemas.openxmlformats.org/officeDocument/2006/relationships/image" Target="media/image75.wmf"/><Relationship Id="rId2" Type="http://schemas.openxmlformats.org/officeDocument/2006/relationships/customXml" Target="../customXml/item2.xml"/><Relationship Id="rId29" Type="http://schemas.openxmlformats.org/officeDocument/2006/relationships/oleObject" Target="embeddings/oleObject11.bin"/><Relationship Id="rId24" Type="http://schemas.openxmlformats.org/officeDocument/2006/relationships/image" Target="media/image7.wmf"/><Relationship Id="rId40" Type="http://schemas.openxmlformats.org/officeDocument/2006/relationships/image" Target="media/image15.wmf"/><Relationship Id="rId45" Type="http://schemas.openxmlformats.org/officeDocument/2006/relationships/oleObject" Target="embeddings/oleObject19.bin"/><Relationship Id="rId66" Type="http://schemas.openxmlformats.org/officeDocument/2006/relationships/image" Target="media/image28.wmf"/><Relationship Id="rId87" Type="http://schemas.openxmlformats.org/officeDocument/2006/relationships/oleObject" Target="embeddings/oleObject40.bin"/><Relationship Id="rId110" Type="http://schemas.openxmlformats.org/officeDocument/2006/relationships/image" Target="media/image49.wmf"/><Relationship Id="rId115" Type="http://schemas.openxmlformats.org/officeDocument/2006/relationships/oleObject" Target="embeddings/oleObject53.bin"/><Relationship Id="rId131" Type="http://schemas.openxmlformats.org/officeDocument/2006/relationships/oleObject" Target="embeddings/oleObject61.bin"/><Relationship Id="rId136" Type="http://schemas.openxmlformats.org/officeDocument/2006/relationships/image" Target="media/image62.wmf"/><Relationship Id="rId157" Type="http://schemas.openxmlformats.org/officeDocument/2006/relationships/oleObject" Target="embeddings/oleObject74.bin"/><Relationship Id="rId61" Type="http://schemas.openxmlformats.org/officeDocument/2006/relationships/oleObject" Target="embeddings/oleObject27.bin"/><Relationship Id="rId82" Type="http://schemas.openxmlformats.org/officeDocument/2006/relationships/image" Target="media/image36.wmf"/><Relationship Id="rId152" Type="http://schemas.openxmlformats.org/officeDocument/2006/relationships/image" Target="media/image70.wmf"/><Relationship Id="rId173" Type="http://schemas.openxmlformats.org/officeDocument/2006/relationships/oleObject" Target="embeddings/oleObject82.bin"/><Relationship Id="rId19" Type="http://schemas.openxmlformats.org/officeDocument/2006/relationships/oleObject" Target="embeddings/oleObject6.bin"/><Relationship Id="rId14" Type="http://schemas.openxmlformats.org/officeDocument/2006/relationships/oleObject" Target="embeddings/oleObject3.bin"/><Relationship Id="rId30" Type="http://schemas.openxmlformats.org/officeDocument/2006/relationships/image" Target="media/image10.wmf"/><Relationship Id="rId35" Type="http://schemas.openxmlformats.org/officeDocument/2006/relationships/oleObject" Target="embeddings/oleObject14.bin"/><Relationship Id="rId56" Type="http://schemas.openxmlformats.org/officeDocument/2006/relationships/image" Target="media/image23.wmf"/><Relationship Id="rId77" Type="http://schemas.openxmlformats.org/officeDocument/2006/relationships/oleObject" Target="embeddings/oleObject35.bin"/><Relationship Id="rId100" Type="http://schemas.openxmlformats.org/officeDocument/2006/relationships/image" Target="media/image45.wmf"/><Relationship Id="rId105" Type="http://schemas.openxmlformats.org/officeDocument/2006/relationships/oleObject" Target="embeddings/oleObject49.bin"/><Relationship Id="rId126" Type="http://schemas.openxmlformats.org/officeDocument/2006/relationships/image" Target="media/image57.wmf"/><Relationship Id="rId147" Type="http://schemas.openxmlformats.org/officeDocument/2006/relationships/oleObject" Target="embeddings/oleObject69.bin"/><Relationship Id="rId168" Type="http://schemas.openxmlformats.org/officeDocument/2006/relationships/image" Target="media/image78.wmf"/><Relationship Id="rId8" Type="http://schemas.openxmlformats.org/officeDocument/2006/relationships/footnotes" Target="footnotes.xml"/><Relationship Id="rId51" Type="http://schemas.openxmlformats.org/officeDocument/2006/relationships/oleObject" Target="embeddings/oleObject22.bin"/><Relationship Id="rId72" Type="http://schemas.openxmlformats.org/officeDocument/2006/relationships/image" Target="media/image31.wmf"/><Relationship Id="rId93" Type="http://schemas.openxmlformats.org/officeDocument/2006/relationships/oleObject" Target="embeddings/oleObject43.bin"/><Relationship Id="rId98" Type="http://schemas.openxmlformats.org/officeDocument/2006/relationships/image" Target="media/image44.wmf"/><Relationship Id="rId121" Type="http://schemas.openxmlformats.org/officeDocument/2006/relationships/oleObject" Target="embeddings/oleObject56.bin"/><Relationship Id="rId142" Type="http://schemas.openxmlformats.org/officeDocument/2006/relationships/image" Target="media/image65.wmf"/><Relationship Id="rId163" Type="http://schemas.openxmlformats.org/officeDocument/2006/relationships/oleObject" Target="embeddings/oleObject77.bin"/><Relationship Id="rId3" Type="http://schemas.openxmlformats.org/officeDocument/2006/relationships/customXml" Target="../customXml/item3.xml"/><Relationship Id="rId25" Type="http://schemas.openxmlformats.org/officeDocument/2006/relationships/oleObject" Target="embeddings/oleObject9.bin"/><Relationship Id="rId46" Type="http://schemas.openxmlformats.org/officeDocument/2006/relationships/image" Target="media/image18.wmf"/><Relationship Id="rId67" Type="http://schemas.openxmlformats.org/officeDocument/2006/relationships/oleObject" Target="embeddings/oleObject30.bin"/><Relationship Id="rId116" Type="http://schemas.openxmlformats.org/officeDocument/2006/relationships/image" Target="media/image52.wmf"/><Relationship Id="rId137" Type="http://schemas.openxmlformats.org/officeDocument/2006/relationships/oleObject" Target="embeddings/oleObject64.bin"/><Relationship Id="rId158" Type="http://schemas.openxmlformats.org/officeDocument/2006/relationships/image" Target="media/image73.wmf"/><Relationship Id="rId20" Type="http://schemas.openxmlformats.org/officeDocument/2006/relationships/image" Target="media/image5.wmf"/><Relationship Id="rId41" Type="http://schemas.openxmlformats.org/officeDocument/2006/relationships/oleObject" Target="embeddings/oleObject17.bin"/><Relationship Id="rId62" Type="http://schemas.openxmlformats.org/officeDocument/2006/relationships/image" Target="media/image26.wmf"/><Relationship Id="rId83" Type="http://schemas.openxmlformats.org/officeDocument/2006/relationships/oleObject" Target="embeddings/oleObject38.bin"/><Relationship Id="rId88" Type="http://schemas.openxmlformats.org/officeDocument/2006/relationships/image" Target="media/image39.wmf"/><Relationship Id="rId111" Type="http://schemas.openxmlformats.org/officeDocument/2006/relationships/oleObject" Target="embeddings/oleObject51.bin"/><Relationship Id="rId132" Type="http://schemas.openxmlformats.org/officeDocument/2006/relationships/image" Target="media/image60.wmf"/><Relationship Id="rId153" Type="http://schemas.openxmlformats.org/officeDocument/2006/relationships/oleObject" Target="embeddings/oleObject72.bin"/><Relationship Id="rId174" Type="http://schemas.openxmlformats.org/officeDocument/2006/relationships/fontTable" Target="fontTable.xml"/><Relationship Id="rId15" Type="http://schemas.openxmlformats.org/officeDocument/2006/relationships/oleObject" Target="embeddings/oleObject4.bin"/><Relationship Id="rId36" Type="http://schemas.openxmlformats.org/officeDocument/2006/relationships/image" Target="media/image13.wmf"/><Relationship Id="rId57" Type="http://schemas.openxmlformats.org/officeDocument/2006/relationships/oleObject" Target="embeddings/oleObject25.bin"/><Relationship Id="rId106" Type="http://schemas.openxmlformats.org/officeDocument/2006/relationships/hyperlink" Target="https://www.copsmodels.com/ftp/workpapr/g-333.pdf" TargetMode="External"/><Relationship Id="rId127" Type="http://schemas.openxmlformats.org/officeDocument/2006/relationships/oleObject" Target="embeddings/oleObject59.bin"/><Relationship Id="rId10" Type="http://schemas.openxmlformats.org/officeDocument/2006/relationships/image" Target="media/image1.wmf"/><Relationship Id="rId31" Type="http://schemas.openxmlformats.org/officeDocument/2006/relationships/oleObject" Target="embeddings/oleObject12.bin"/><Relationship Id="rId52" Type="http://schemas.openxmlformats.org/officeDocument/2006/relationships/image" Target="media/image21.wmf"/><Relationship Id="rId73" Type="http://schemas.openxmlformats.org/officeDocument/2006/relationships/oleObject" Target="embeddings/oleObject33.bin"/><Relationship Id="rId78" Type="http://schemas.openxmlformats.org/officeDocument/2006/relationships/image" Target="media/image34.wmf"/><Relationship Id="rId94" Type="http://schemas.openxmlformats.org/officeDocument/2006/relationships/image" Target="media/image42.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5.wmf"/><Relationship Id="rId143" Type="http://schemas.openxmlformats.org/officeDocument/2006/relationships/oleObject" Target="embeddings/oleObject67.bin"/><Relationship Id="rId148" Type="http://schemas.openxmlformats.org/officeDocument/2006/relationships/image" Target="media/image68.wmf"/><Relationship Id="rId164" Type="http://schemas.openxmlformats.org/officeDocument/2006/relationships/image" Target="media/image76.wmf"/><Relationship Id="rId169" Type="http://schemas.openxmlformats.org/officeDocument/2006/relationships/oleObject" Target="embeddings/oleObject80.bin"/><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8.wmf"/><Relationship Id="rId47" Type="http://schemas.openxmlformats.org/officeDocument/2006/relationships/oleObject" Target="embeddings/oleObject20.bin"/><Relationship Id="rId68" Type="http://schemas.openxmlformats.org/officeDocument/2006/relationships/image" Target="media/image29.wmf"/><Relationship Id="rId89" Type="http://schemas.openxmlformats.org/officeDocument/2006/relationships/oleObject" Target="embeddings/oleObject41.bin"/><Relationship Id="rId112" Type="http://schemas.openxmlformats.org/officeDocument/2006/relationships/image" Target="media/image50.wmf"/><Relationship Id="rId133" Type="http://schemas.openxmlformats.org/officeDocument/2006/relationships/oleObject" Target="embeddings/oleObject62.bin"/><Relationship Id="rId154" Type="http://schemas.openxmlformats.org/officeDocument/2006/relationships/image" Target="media/image71.wmf"/><Relationship Id="rId175" Type="http://schemas.openxmlformats.org/officeDocument/2006/relationships/theme" Target="theme/theme1.xml"/><Relationship Id="rId16" Type="http://schemas.openxmlformats.org/officeDocument/2006/relationships/image" Target="media/image3.wmf"/><Relationship Id="rId37" Type="http://schemas.openxmlformats.org/officeDocument/2006/relationships/oleObject" Target="embeddings/oleObject15.bin"/><Relationship Id="rId58" Type="http://schemas.openxmlformats.org/officeDocument/2006/relationships/image" Target="media/image24.wmf"/><Relationship Id="rId79" Type="http://schemas.openxmlformats.org/officeDocument/2006/relationships/oleObject" Target="embeddings/oleObject36.bin"/><Relationship Id="rId102" Type="http://schemas.openxmlformats.org/officeDocument/2006/relationships/image" Target="media/image46.wmf"/><Relationship Id="rId123" Type="http://schemas.openxmlformats.org/officeDocument/2006/relationships/oleObject" Target="embeddings/oleObject57.bin"/><Relationship Id="rId144" Type="http://schemas.openxmlformats.org/officeDocument/2006/relationships/image" Target="media/image66.wmf"/><Relationship Id="rId90" Type="http://schemas.openxmlformats.org/officeDocument/2006/relationships/image" Target="media/image40.wmf"/><Relationship Id="rId165" Type="http://schemas.openxmlformats.org/officeDocument/2006/relationships/oleObject" Target="embeddings/oleObject78.bin"/><Relationship Id="rId27" Type="http://schemas.openxmlformats.org/officeDocument/2006/relationships/oleObject" Target="embeddings/oleObject10.bin"/><Relationship Id="rId48" Type="http://schemas.openxmlformats.org/officeDocument/2006/relationships/image" Target="media/image19.wmf"/><Relationship Id="rId69" Type="http://schemas.openxmlformats.org/officeDocument/2006/relationships/oleObject" Target="embeddings/oleObject31.bin"/><Relationship Id="rId113" Type="http://schemas.openxmlformats.org/officeDocument/2006/relationships/oleObject" Target="embeddings/oleObject52.bin"/><Relationship Id="rId134" Type="http://schemas.openxmlformats.org/officeDocument/2006/relationships/image" Target="media/image61.wmf"/><Relationship Id="rId80" Type="http://schemas.openxmlformats.org/officeDocument/2006/relationships/image" Target="media/image35.wmf"/><Relationship Id="rId155" Type="http://schemas.openxmlformats.org/officeDocument/2006/relationships/oleObject" Target="embeddings/oleObject73.bin"/><Relationship Id="rId17" Type="http://schemas.openxmlformats.org/officeDocument/2006/relationships/oleObject" Target="embeddings/oleObject5.bin"/><Relationship Id="rId38" Type="http://schemas.openxmlformats.org/officeDocument/2006/relationships/image" Target="media/image14.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6.wmf"/><Relationship Id="rId70" Type="http://schemas.openxmlformats.org/officeDocument/2006/relationships/image" Target="media/image30.wmf"/><Relationship Id="rId91" Type="http://schemas.openxmlformats.org/officeDocument/2006/relationships/oleObject" Target="embeddings/oleObject42.bin"/><Relationship Id="rId145" Type="http://schemas.openxmlformats.org/officeDocument/2006/relationships/oleObject" Target="embeddings/oleObject68.bin"/><Relationship Id="rId166" Type="http://schemas.openxmlformats.org/officeDocument/2006/relationships/image" Target="media/image7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5F1AB1AB5D214D9624100458A0887E" ma:contentTypeVersion="16" ma:contentTypeDescription="Create a new document." ma:contentTypeScope="" ma:versionID="e3b6ec5c84943dc16f52dda80ed7df4f">
  <xsd:schema xmlns:xsd="http://www.w3.org/2001/XMLSchema" xmlns:xs="http://www.w3.org/2001/XMLSchema" xmlns:p="http://schemas.microsoft.com/office/2006/metadata/properties" xmlns:ns3="631627b9-1e40-44c6-867f-39307b73531c" xmlns:ns4="ae7bf3d6-f120-4b9c-998a-3ea54fab7540" targetNamespace="http://schemas.microsoft.com/office/2006/metadata/properties" ma:root="true" ma:fieldsID="577ede5acd17be192aa0c488147db09b" ns3:_="" ns4:_="">
    <xsd:import namespace="631627b9-1e40-44c6-867f-39307b73531c"/>
    <xsd:import namespace="ae7bf3d6-f120-4b9c-998a-3ea54fab7540"/>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627b9-1e40-44c6-867f-39307b735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bf3d6-f120-4b9c-998a-3ea54fab75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31627b9-1e40-44c6-867f-39307b7353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B5D30F-AFF7-4407-AC81-E2CEA7EAF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627b9-1e40-44c6-867f-39307b73531c"/>
    <ds:schemaRef ds:uri="ae7bf3d6-f120-4b9c-998a-3ea54fab7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7CB93E-FC39-4264-920A-F239F773EEA8}">
  <ds:schemaRefs>
    <ds:schemaRef ds:uri="http://schemas.microsoft.com/office/2006/metadata/properties"/>
    <ds:schemaRef ds:uri="http://schemas.microsoft.com/office/infopath/2007/PartnerControls"/>
    <ds:schemaRef ds:uri="631627b9-1e40-44c6-867f-39307b73531c"/>
  </ds:schemaRefs>
</ds:datastoreItem>
</file>

<file path=customXml/itemProps3.xml><?xml version="1.0" encoding="utf-8"?>
<ds:datastoreItem xmlns:ds="http://schemas.openxmlformats.org/officeDocument/2006/customXml" ds:itemID="{6E8E6A13-B45B-41F7-A6E9-CD0D5782E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1158</TotalTime>
  <Pages>22</Pages>
  <Words>6615</Words>
  <Characters>37708</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Dixon</dc:creator>
  <cp:keywords/>
  <dc:description/>
  <cp:lastModifiedBy>charles.jl.xiao@gmail.com</cp:lastModifiedBy>
  <cp:revision>13</cp:revision>
  <cp:lastPrinted>2024-01-11T00:52:00Z</cp:lastPrinted>
  <dcterms:created xsi:type="dcterms:W3CDTF">2024-04-12T13:49:00Z</dcterms:created>
  <dcterms:modified xsi:type="dcterms:W3CDTF">2024-04-15T16:20:00Z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dc88d9-fa17-47eb-a208-3e66f59d50e5_Enabled">
    <vt:lpwstr>true</vt:lpwstr>
  </property>
  <property fmtid="{D5CDD505-2E9C-101B-9397-08002B2CF9AE}" pid="3" name="MSIP_Label_d7dc88d9-fa17-47eb-a208-3e66f59d50e5_SetDate">
    <vt:lpwstr>2024-01-10T21:53:18Z</vt:lpwstr>
  </property>
  <property fmtid="{D5CDD505-2E9C-101B-9397-08002B2CF9AE}" pid="4" name="MSIP_Label_d7dc88d9-fa17-47eb-a208-3e66f59d50e5_Method">
    <vt:lpwstr>Standard</vt:lpwstr>
  </property>
  <property fmtid="{D5CDD505-2E9C-101B-9397-08002B2CF9AE}" pid="5" name="MSIP_Label_d7dc88d9-fa17-47eb-a208-3e66f59d50e5_Name">
    <vt:lpwstr>Internal</vt:lpwstr>
  </property>
  <property fmtid="{D5CDD505-2E9C-101B-9397-08002B2CF9AE}" pid="6" name="MSIP_Label_d7dc88d9-fa17-47eb-a208-3e66f59d50e5_SiteId">
    <vt:lpwstr>d51ba343-9258-4ea6-9907-426d8c84ec12</vt:lpwstr>
  </property>
  <property fmtid="{D5CDD505-2E9C-101B-9397-08002B2CF9AE}" pid="7" name="MSIP_Label_d7dc88d9-fa17-47eb-a208-3e66f59d50e5_ActionId">
    <vt:lpwstr>e7b32115-711c-4ea4-9d1a-688eabe4aa6f</vt:lpwstr>
  </property>
  <property fmtid="{D5CDD505-2E9C-101B-9397-08002B2CF9AE}" pid="8" name="MSIP_Label_d7dc88d9-fa17-47eb-a208-3e66f59d50e5_ContentBits">
    <vt:lpwstr>0</vt:lpwstr>
  </property>
  <property fmtid="{D5CDD505-2E9C-101B-9397-08002B2CF9AE}" pid="9" name="ContentTypeId">
    <vt:lpwstr>0x010100B05F1AB1AB5D214D9624100458A0887E</vt:lpwstr>
  </property>
  <property fmtid="{D5CDD505-2E9C-101B-9397-08002B2CF9AE}" pid="10" name="MTWinEqns">
    <vt:bool>true</vt:bool>
  </property>
</Properties>
</file>